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A6D84" w14:textId="38333528" w:rsidR="00BA0610" w:rsidRPr="00015321" w:rsidRDefault="00BA0610" w:rsidP="00BA0610">
      <w:pPr>
        <w:pStyle w:val="Sansinterligne"/>
        <w:jc w:val="center"/>
        <w:rPr>
          <w:rFonts w:ascii="Marianne" w:hAnsi="Marianne" w:cs="Arial"/>
          <w:b/>
          <w:sz w:val="24"/>
          <w:szCs w:val="24"/>
        </w:rPr>
      </w:pPr>
      <w:r w:rsidRPr="00F90E83">
        <w:rPr>
          <w:rFonts w:ascii="Marianne" w:hAnsi="Marianne" w:cs="Cambria"/>
          <w:color w:val="000000"/>
          <w:sz w:val="32"/>
          <w:szCs w:val="32"/>
        </w:rPr>
        <w:t xml:space="preserve">Accord cadre relatif </w:t>
      </w:r>
      <w:r>
        <w:rPr>
          <w:rFonts w:ascii="Marianne" w:hAnsi="Marianne" w:cs="Cambria"/>
          <w:color w:val="000000"/>
          <w:sz w:val="32"/>
          <w:szCs w:val="32"/>
        </w:rPr>
        <w:t>au marché de restauration</w:t>
      </w:r>
      <w:r w:rsidRPr="00F90E83">
        <w:rPr>
          <w:rFonts w:ascii="Marianne" w:hAnsi="Marianne" w:cs="Cambria"/>
          <w:color w:val="000000"/>
          <w:sz w:val="32"/>
          <w:szCs w:val="32"/>
        </w:rPr>
        <w:t xml:space="preserve"> </w:t>
      </w:r>
      <w:r>
        <w:rPr>
          <w:rFonts w:ascii="Marianne" w:hAnsi="Marianne" w:cs="Cambria"/>
          <w:color w:val="000000"/>
          <w:sz w:val="32"/>
          <w:szCs w:val="32"/>
        </w:rPr>
        <w:t>de l’INJS</w:t>
      </w:r>
    </w:p>
    <w:p w14:paraId="06F83866" w14:textId="77777777" w:rsidR="00BA0610" w:rsidRPr="00647D15" w:rsidRDefault="00BA0610" w:rsidP="00BA0610">
      <w:pPr>
        <w:pStyle w:val="Sansinterligne"/>
        <w:jc w:val="center"/>
        <w:rPr>
          <w:rFonts w:ascii="Marianne" w:hAnsi="Marianne" w:cs="Arial"/>
          <w:b/>
          <w:sz w:val="24"/>
          <w:szCs w:val="24"/>
        </w:rPr>
      </w:pPr>
    </w:p>
    <w:tbl>
      <w:tblPr>
        <w:tblpPr w:leftFromText="141" w:rightFromText="141" w:vertAnchor="text" w:horzAnchor="margin" w:tblpY="-17"/>
        <w:tblW w:w="4978" w:type="pct"/>
        <w:tblLook w:val="04A0" w:firstRow="1" w:lastRow="0" w:firstColumn="1" w:lastColumn="0" w:noHBand="0" w:noVBand="1"/>
      </w:tblPr>
      <w:tblGrid>
        <w:gridCol w:w="10020"/>
      </w:tblGrid>
      <w:tr w:rsidR="00BA0610" w:rsidRPr="00647D15" w14:paraId="1DCA58C3" w14:textId="77777777" w:rsidTr="00E404F4">
        <w:trPr>
          <w:trHeight w:val="351"/>
        </w:trPr>
        <w:tc>
          <w:tcPr>
            <w:tcW w:w="5000" w:type="pct"/>
            <w:tcBorders>
              <w:bottom w:val="single" w:sz="4" w:space="0" w:color="4F81BD"/>
            </w:tcBorders>
            <w:vAlign w:val="center"/>
          </w:tcPr>
          <w:p w14:paraId="7B98538E" w14:textId="77777777" w:rsidR="00BA0610" w:rsidRPr="00647D15" w:rsidRDefault="00BA0610" w:rsidP="00E404F4">
            <w:pPr>
              <w:rPr>
                <w:rFonts w:ascii="Marianne" w:hAnsi="Marianne" w:cs="Calibri"/>
                <w:sz w:val="32"/>
                <w:szCs w:val="32"/>
              </w:rPr>
            </w:pPr>
          </w:p>
        </w:tc>
      </w:tr>
    </w:tbl>
    <w:p w14:paraId="76BBF326" w14:textId="77777777" w:rsidR="00BA0610" w:rsidRDefault="00BA0610" w:rsidP="00BA0610">
      <w:pPr>
        <w:pStyle w:val="Sansinterligne"/>
        <w:jc w:val="center"/>
        <w:rPr>
          <w:rFonts w:ascii="Marianne" w:hAnsi="Marianne" w:cs="Arial"/>
          <w:b/>
          <w:sz w:val="24"/>
          <w:szCs w:val="24"/>
        </w:rPr>
      </w:pPr>
      <w:bookmarkStart w:id="0" w:name="_Hlk180756262"/>
      <w:r>
        <w:rPr>
          <w:rFonts w:ascii="Marianne" w:hAnsi="Marianne" w:cs="Arial"/>
          <w:b/>
          <w:sz w:val="24"/>
          <w:szCs w:val="24"/>
        </w:rPr>
        <w:t xml:space="preserve">CADRE DE REPONSES TECHNIQUES </w:t>
      </w:r>
      <w:bookmarkEnd w:id="0"/>
    </w:p>
    <w:p w14:paraId="236BEF7E" w14:textId="77777777" w:rsidR="00BA0610" w:rsidRDefault="00BA0610" w:rsidP="00BA0610">
      <w:pPr>
        <w:pStyle w:val="Sansinterligne"/>
        <w:jc w:val="center"/>
        <w:rPr>
          <w:rFonts w:ascii="Marianne" w:hAnsi="Marianne" w:cs="Arial"/>
          <w:b/>
          <w:sz w:val="24"/>
          <w:szCs w:val="24"/>
        </w:rPr>
      </w:pPr>
      <w:r w:rsidRPr="00647D15">
        <w:rPr>
          <w:rFonts w:ascii="Marianne" w:hAnsi="Marianne" w:cs="Arial"/>
          <w:b/>
          <w:sz w:val="24"/>
          <w:szCs w:val="24"/>
        </w:rPr>
        <w:t>(</w:t>
      </w:r>
      <w:r>
        <w:rPr>
          <w:rFonts w:ascii="Marianne" w:hAnsi="Marianne" w:cs="Arial"/>
          <w:b/>
          <w:sz w:val="24"/>
          <w:szCs w:val="24"/>
        </w:rPr>
        <w:t>CR</w:t>
      </w:r>
      <w:r w:rsidRPr="00647D15">
        <w:rPr>
          <w:rFonts w:ascii="Marianne" w:hAnsi="Marianne" w:cs="Arial"/>
          <w:b/>
          <w:sz w:val="24"/>
          <w:szCs w:val="24"/>
        </w:rPr>
        <w:t>T)</w:t>
      </w:r>
      <w:r>
        <w:rPr>
          <w:rFonts w:ascii="Marianne" w:hAnsi="Marianne" w:cs="Arial"/>
          <w:b/>
          <w:sz w:val="24"/>
          <w:szCs w:val="24"/>
        </w:rPr>
        <w:t xml:space="preserve"> </w:t>
      </w:r>
    </w:p>
    <w:p w14:paraId="7ECF83D2" w14:textId="58865B37" w:rsidR="00BA0610" w:rsidRPr="006F3C45" w:rsidRDefault="00BA0610" w:rsidP="00BA0610">
      <w:pPr>
        <w:pStyle w:val="Pieddepage"/>
        <w:rPr>
          <w:b/>
          <w:sz w:val="20"/>
          <w:szCs w:val="20"/>
        </w:rPr>
      </w:pPr>
      <w:r w:rsidRPr="006F3C45">
        <w:rPr>
          <w:b/>
          <w:sz w:val="24"/>
          <w:szCs w:val="24"/>
        </w:rPr>
        <w:t xml:space="preserve">Marché </w:t>
      </w:r>
      <w:r w:rsidRPr="006F3C45">
        <w:rPr>
          <w:b/>
          <w:sz w:val="20"/>
          <w:szCs w:val="20"/>
        </w:rPr>
        <w:t>Réf. </w:t>
      </w:r>
      <w:r w:rsidRPr="002573BF">
        <w:rPr>
          <w:b/>
          <w:sz w:val="20"/>
          <w:szCs w:val="20"/>
        </w:rPr>
        <w:t>: 2025-INJS-</w:t>
      </w:r>
      <w:r w:rsidR="00BF7862">
        <w:rPr>
          <w:b/>
          <w:sz w:val="20"/>
          <w:szCs w:val="20"/>
        </w:rPr>
        <w:t>0</w:t>
      </w:r>
      <w:r w:rsidR="002573BF" w:rsidRPr="002573BF">
        <w:rPr>
          <w:b/>
          <w:sz w:val="20"/>
          <w:szCs w:val="20"/>
        </w:rPr>
        <w:t>04</w:t>
      </w:r>
    </w:p>
    <w:p w14:paraId="7A010154" w14:textId="77777777" w:rsidR="00BA0610" w:rsidRPr="00647D15" w:rsidRDefault="00BA0610" w:rsidP="00BA0610">
      <w:pPr>
        <w:rPr>
          <w:rFonts w:ascii="Marianne" w:hAnsi="Marianne"/>
        </w:rPr>
      </w:pPr>
    </w:p>
    <w:p w14:paraId="139CDF0A" w14:textId="77777777" w:rsidR="00BA0610" w:rsidRPr="00BA0610" w:rsidRDefault="00BA0610" w:rsidP="00BA0610">
      <w:pPr>
        <w:jc w:val="both"/>
        <w:rPr>
          <w:rFonts w:ascii="Arial" w:hAnsi="Arial" w:cs="Arial"/>
        </w:rPr>
      </w:pPr>
      <w:r w:rsidRPr="00BA0610">
        <w:rPr>
          <w:rFonts w:ascii="Arial" w:hAnsi="Arial" w:cs="Arial"/>
        </w:rPr>
        <w:t xml:space="preserve">Préambule : </w:t>
      </w:r>
    </w:p>
    <w:p w14:paraId="04254F4A" w14:textId="77777777" w:rsidR="00BA0610" w:rsidRPr="00BA0610" w:rsidRDefault="00BA0610" w:rsidP="00BA0610">
      <w:pPr>
        <w:pStyle w:val="Paragraphedeliste"/>
        <w:widowControl w:val="0"/>
        <w:numPr>
          <w:ilvl w:val="0"/>
          <w:numId w:val="2"/>
        </w:numPr>
        <w:suppressAutoHyphens/>
        <w:spacing w:before="57"/>
        <w:jc w:val="both"/>
        <w:textAlignment w:val="center"/>
        <w:rPr>
          <w:rFonts w:ascii="Arial" w:hAnsi="Arial" w:cs="Arial"/>
        </w:rPr>
      </w:pPr>
      <w:r w:rsidRPr="00BA0610">
        <w:rPr>
          <w:rFonts w:ascii="Arial" w:hAnsi="Arial" w:cs="Arial"/>
        </w:rPr>
        <w:t xml:space="preserve">Le soumissionnaire devra remettre impérativement le présent document avec son offre, expliquant la mise en œuvre de l'exécution des prestations et comprenant obligatoirement les éléments ci-après énoncés. </w:t>
      </w:r>
      <w:bookmarkStart w:id="1" w:name="DébutTexte"/>
      <w:bookmarkStart w:id="2" w:name="Signature"/>
      <w:bookmarkStart w:id="3" w:name="Copie_PJ"/>
      <w:bookmarkStart w:id="4" w:name="_Toc109061732"/>
      <w:bookmarkEnd w:id="1"/>
      <w:bookmarkEnd w:id="2"/>
      <w:bookmarkEnd w:id="3"/>
      <w:bookmarkEnd w:id="4"/>
    </w:p>
    <w:p w14:paraId="265F7664" w14:textId="77777777" w:rsidR="00BA0610" w:rsidRPr="00BA0610" w:rsidRDefault="00BA0610" w:rsidP="00BA0610">
      <w:pPr>
        <w:pStyle w:val="Sansinterligne"/>
        <w:numPr>
          <w:ilvl w:val="0"/>
          <w:numId w:val="2"/>
        </w:numPr>
        <w:suppressAutoHyphens/>
        <w:jc w:val="both"/>
        <w:rPr>
          <w:rFonts w:ascii="Arial" w:hAnsi="Arial" w:cs="Arial"/>
        </w:rPr>
      </w:pPr>
      <w:r w:rsidRPr="00BA0610">
        <w:rPr>
          <w:rFonts w:ascii="Arial" w:hAnsi="Arial" w:cs="Arial"/>
        </w:rPr>
        <w:t>Le CRT remis doit permettre à l’INJS d’une part de vérifier la conformité technique de l’offre et donc sa régularité et d’autre part d’apprécier la capacité du soumissionnaire à répondre aux objectifs du marché et d’évaluer la qualité de son offre au regard des critères d’analyse indiqués dans le règlement de consultation.</w:t>
      </w:r>
    </w:p>
    <w:p w14:paraId="374DB01F" w14:textId="77777777" w:rsidR="00BA0610" w:rsidRPr="00BA0610" w:rsidRDefault="00BA0610" w:rsidP="00BA0610">
      <w:pPr>
        <w:pStyle w:val="Paragraphedeliste"/>
        <w:widowControl w:val="0"/>
        <w:numPr>
          <w:ilvl w:val="0"/>
          <w:numId w:val="2"/>
        </w:numPr>
        <w:suppressAutoHyphens/>
        <w:spacing w:before="57"/>
        <w:jc w:val="both"/>
        <w:textAlignment w:val="center"/>
        <w:rPr>
          <w:rFonts w:ascii="Arial" w:hAnsi="Arial" w:cs="Arial"/>
        </w:rPr>
      </w:pPr>
      <w:r w:rsidRPr="00BA0610">
        <w:rPr>
          <w:rFonts w:ascii="Arial" w:hAnsi="Arial" w:cs="Arial"/>
        </w:rPr>
        <w:t>Il est demandé au soumissionnaire de répondre selon la trame détaillée ci-dessous afin de faciliter l’analyse des offres.</w:t>
      </w:r>
    </w:p>
    <w:p w14:paraId="3A6A6E47" w14:textId="77777777" w:rsidR="00BA0610" w:rsidRPr="00BA0610" w:rsidRDefault="00BA0610" w:rsidP="00BA0610">
      <w:pPr>
        <w:pStyle w:val="Paragraphedeliste"/>
        <w:widowControl w:val="0"/>
        <w:numPr>
          <w:ilvl w:val="0"/>
          <w:numId w:val="2"/>
        </w:numPr>
        <w:suppressAutoHyphens/>
        <w:spacing w:before="57"/>
        <w:jc w:val="both"/>
        <w:textAlignment w:val="center"/>
        <w:rPr>
          <w:rFonts w:ascii="Arial" w:hAnsi="Arial" w:cs="Arial"/>
        </w:rPr>
      </w:pPr>
      <w:r w:rsidRPr="00BA0610">
        <w:rPr>
          <w:rFonts w:ascii="Arial" w:hAnsi="Arial" w:cs="Arial"/>
        </w:rPr>
        <w:t>Ce document est exhaustif : toutes les rubriques doivent être renseignées par le soumissionnaire, selon les indications données au présent document.</w:t>
      </w:r>
    </w:p>
    <w:p w14:paraId="20156B8B" w14:textId="77777777" w:rsidR="00BA0610" w:rsidRPr="00BA0610" w:rsidRDefault="00BA0610" w:rsidP="00BA0610">
      <w:pPr>
        <w:pStyle w:val="Paragraphedeliste"/>
        <w:widowControl w:val="0"/>
        <w:numPr>
          <w:ilvl w:val="0"/>
          <w:numId w:val="2"/>
        </w:numPr>
        <w:suppressAutoHyphens/>
        <w:spacing w:before="57"/>
        <w:jc w:val="both"/>
        <w:textAlignment w:val="center"/>
        <w:rPr>
          <w:rFonts w:ascii="Arial" w:hAnsi="Arial" w:cs="Arial"/>
        </w:rPr>
      </w:pPr>
      <w:r w:rsidRPr="00BA0610">
        <w:rPr>
          <w:rFonts w:ascii="Arial" w:hAnsi="Arial" w:cs="Arial"/>
        </w:rPr>
        <w:t>Ces informations sont indispensables. En leur absence, l’offre du soumissionnaire ne peut pas être jugée.</w:t>
      </w:r>
    </w:p>
    <w:p w14:paraId="70CB6D7D" w14:textId="77777777" w:rsidR="00BA0610" w:rsidRDefault="00BA0610" w:rsidP="00BA0610"/>
    <w:p w14:paraId="473444E1" w14:textId="1D2E27D6" w:rsidR="00BA0610" w:rsidRPr="00647D15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both"/>
        <w:rPr>
          <w:rFonts w:ascii="Marianne" w:hAnsi="Marianne"/>
          <w:b/>
          <w:sz w:val="24"/>
          <w:szCs w:val="24"/>
        </w:rPr>
      </w:pPr>
      <w:r w:rsidRPr="00647D15">
        <w:rPr>
          <w:rFonts w:ascii="Marianne" w:hAnsi="Marianne"/>
          <w:b/>
          <w:sz w:val="24"/>
          <w:szCs w:val="24"/>
        </w:rPr>
        <w:t xml:space="preserve">CRITERE </w:t>
      </w:r>
      <w:r>
        <w:rPr>
          <w:rFonts w:ascii="Marianne" w:hAnsi="Marianne"/>
          <w:b/>
          <w:sz w:val="24"/>
          <w:szCs w:val="24"/>
        </w:rPr>
        <w:t>1</w:t>
      </w:r>
      <w:r w:rsidRPr="00647D15">
        <w:rPr>
          <w:rFonts w:ascii="Marianne" w:hAnsi="Marianne"/>
          <w:b/>
          <w:sz w:val="24"/>
          <w:szCs w:val="24"/>
        </w:rPr>
        <w:t> : VALEUR TECHNIQUE</w:t>
      </w:r>
      <w:r>
        <w:rPr>
          <w:rFonts w:ascii="Marianne" w:hAnsi="Marianne"/>
          <w:b/>
          <w:sz w:val="24"/>
          <w:szCs w:val="24"/>
        </w:rPr>
        <w:t xml:space="preserve"> DE L’OFFRE</w:t>
      </w:r>
      <w:r w:rsidRPr="00647D15">
        <w:rPr>
          <w:rFonts w:ascii="Marianne" w:hAnsi="Marianne"/>
          <w:b/>
          <w:sz w:val="24"/>
          <w:szCs w:val="24"/>
        </w:rPr>
        <w:t xml:space="preserve"> </w:t>
      </w:r>
      <w:r w:rsidRPr="00BF7862">
        <w:rPr>
          <w:rFonts w:ascii="Marianne" w:hAnsi="Marianne"/>
          <w:b/>
          <w:sz w:val="24"/>
          <w:szCs w:val="24"/>
        </w:rPr>
        <w:t>(</w:t>
      </w:r>
      <w:r w:rsidR="0005091C" w:rsidRPr="00BF7862">
        <w:rPr>
          <w:rFonts w:ascii="Marianne" w:hAnsi="Marianne"/>
          <w:b/>
          <w:sz w:val="24"/>
          <w:szCs w:val="24"/>
        </w:rPr>
        <w:t>60</w:t>
      </w:r>
      <w:r w:rsidRPr="00BF7862">
        <w:rPr>
          <w:rFonts w:ascii="Marianne" w:hAnsi="Marianne"/>
          <w:b/>
          <w:sz w:val="24"/>
          <w:szCs w:val="24"/>
        </w:rPr>
        <w:t xml:space="preserve"> points)</w:t>
      </w:r>
    </w:p>
    <w:p w14:paraId="3B4337F1" w14:textId="77777777" w:rsidR="00BA0610" w:rsidRDefault="00BA0610" w:rsidP="00BA0610">
      <w:pPr>
        <w:pStyle w:val="NormalMARCHE"/>
        <w:spacing w:after="0"/>
        <w:rPr>
          <w:b/>
          <w:sz w:val="22"/>
        </w:rPr>
      </w:pPr>
    </w:p>
    <w:p w14:paraId="6C399A80" w14:textId="41AC65FB" w:rsidR="00BA0610" w:rsidRPr="00E64697" w:rsidRDefault="00BA0610" w:rsidP="00BA0610">
      <w:pPr>
        <w:shd w:val="clear" w:color="auto" w:fill="D9D9D9"/>
        <w:jc w:val="both"/>
        <w:rPr>
          <w:rFonts w:ascii="Marianne" w:hAnsi="Marianne"/>
          <w:b/>
          <w:sz w:val="24"/>
          <w:szCs w:val="24"/>
          <w:u w:val="single"/>
        </w:rPr>
      </w:pPr>
      <w:r w:rsidRPr="00E64697">
        <w:rPr>
          <w:rFonts w:ascii="Marianne" w:hAnsi="Marianne"/>
          <w:b/>
          <w:sz w:val="24"/>
          <w:szCs w:val="24"/>
          <w:u w:val="single"/>
        </w:rPr>
        <w:t xml:space="preserve">SOUS-CRITERE 1.1 : </w:t>
      </w:r>
      <w:r>
        <w:rPr>
          <w:rFonts w:ascii="Marianne" w:hAnsi="Marianne"/>
          <w:b/>
          <w:sz w:val="24"/>
          <w:szCs w:val="24"/>
          <w:u w:val="single"/>
        </w:rPr>
        <w:t>Qualité et étendue des prestations de restauration</w:t>
      </w:r>
      <w:r w:rsidRPr="00E64697">
        <w:rPr>
          <w:rFonts w:ascii="Marianne" w:hAnsi="Marianne"/>
          <w:b/>
          <w:sz w:val="24"/>
          <w:szCs w:val="24"/>
          <w:u w:val="single"/>
        </w:rPr>
        <w:t xml:space="preserve"> (</w:t>
      </w:r>
      <w:r w:rsidR="0005091C">
        <w:rPr>
          <w:rFonts w:ascii="Marianne" w:hAnsi="Marianne"/>
          <w:b/>
          <w:sz w:val="24"/>
          <w:szCs w:val="24"/>
          <w:u w:val="single"/>
        </w:rPr>
        <w:t>2</w:t>
      </w:r>
      <w:r>
        <w:rPr>
          <w:rFonts w:ascii="Marianne" w:hAnsi="Marianne"/>
          <w:b/>
          <w:sz w:val="24"/>
          <w:szCs w:val="24"/>
          <w:u w:val="single"/>
        </w:rPr>
        <w:t>0</w:t>
      </w:r>
      <w:r w:rsidRPr="00E64697">
        <w:rPr>
          <w:rFonts w:ascii="Marianne" w:hAnsi="Marianne"/>
          <w:b/>
          <w:sz w:val="24"/>
          <w:szCs w:val="24"/>
          <w:u w:val="single"/>
        </w:rPr>
        <w:t xml:space="preserve"> points)</w:t>
      </w:r>
    </w:p>
    <w:p w14:paraId="78E9202D" w14:textId="77777777" w:rsidR="00BA0610" w:rsidRPr="00647D15" w:rsidRDefault="00BA0610" w:rsidP="00BA0610">
      <w:pPr>
        <w:shd w:val="clear" w:color="auto" w:fill="D9D9D9"/>
        <w:jc w:val="both"/>
        <w:rPr>
          <w:rFonts w:ascii="Marianne" w:hAnsi="Marianne"/>
          <w:b/>
          <w:sz w:val="24"/>
          <w:szCs w:val="24"/>
        </w:rPr>
      </w:pPr>
    </w:p>
    <w:p w14:paraId="346008CD" w14:textId="77777777" w:rsidR="00BA0610" w:rsidRDefault="00BA0610" w:rsidP="00BA0610">
      <w:pPr>
        <w:ind w:firstLine="0"/>
        <w:rPr>
          <w:b/>
          <w:i/>
        </w:rPr>
      </w:pPr>
    </w:p>
    <w:p w14:paraId="4A8DB6CA" w14:textId="1B8627C9" w:rsidR="00BA0610" w:rsidRPr="00B51C32" w:rsidRDefault="00BA0610" w:rsidP="00B51C32">
      <w:pPr>
        <w:pStyle w:val="Paragraphedeliste"/>
        <w:numPr>
          <w:ilvl w:val="0"/>
          <w:numId w:val="3"/>
        </w:numPr>
        <w:rPr>
          <w:b/>
          <w:i/>
        </w:rPr>
      </w:pPr>
      <w:r w:rsidRPr="00B51C32">
        <w:rPr>
          <w:b/>
          <w:i/>
        </w:rPr>
        <w:t>PLAN ALIMENTAIRE ET MENUS TYPES SUR QUATRE SEMAINES</w:t>
      </w:r>
    </w:p>
    <w:p w14:paraId="39AA2D7D" w14:textId="77777777" w:rsidR="00BA0610" w:rsidRPr="00087260" w:rsidRDefault="00BA0610" w:rsidP="00BA0610">
      <w:pPr>
        <w:rPr>
          <w:i/>
        </w:rPr>
      </w:pPr>
    </w:p>
    <w:p w14:paraId="509FE089" w14:textId="77777777" w:rsidR="00BA0610" w:rsidRPr="00087260" w:rsidRDefault="00BA0610" w:rsidP="00BA0610">
      <w:pPr>
        <w:ind w:firstLine="0"/>
        <w:rPr>
          <w:b/>
          <w:i/>
        </w:rPr>
      </w:pPr>
      <w:r w:rsidRPr="00087260">
        <w:rPr>
          <w:b/>
          <w:i/>
        </w:rPr>
        <w:t>Le plan alimentaire et les menus types proposés par le candidat doivent être mis en place dès le début du contrat.</w:t>
      </w:r>
    </w:p>
    <w:p w14:paraId="2075D697" w14:textId="77777777" w:rsidR="00BA0610" w:rsidRPr="00087260" w:rsidRDefault="00BA0610" w:rsidP="00BA0610">
      <w:pPr>
        <w:rPr>
          <w:i/>
        </w:rPr>
      </w:pPr>
    </w:p>
    <w:p w14:paraId="63B62B21" w14:textId="77777777" w:rsidR="00BA0610" w:rsidRDefault="00BA0610" w:rsidP="00BA0610">
      <w:pPr>
        <w:ind w:firstLine="0"/>
        <w:jc w:val="both"/>
        <w:rPr>
          <w:i/>
        </w:rPr>
      </w:pPr>
      <w:r w:rsidRPr="00087260">
        <w:rPr>
          <w:i/>
        </w:rPr>
        <w:t xml:space="preserve">Ces menus doivent obligatoirement respecter le plan alimentaire proposé et la saisonnalité ainsi que la possibilité de composer un </w:t>
      </w:r>
      <w:r w:rsidRPr="00BF7862">
        <w:rPr>
          <w:i/>
        </w:rPr>
        <w:t>repas sans allergènes.</w:t>
      </w:r>
    </w:p>
    <w:p w14:paraId="34E29B86" w14:textId="77777777" w:rsidR="006751A8" w:rsidRDefault="006751A8" w:rsidP="00BA0610">
      <w:pPr>
        <w:ind w:firstLine="0"/>
        <w:jc w:val="both"/>
        <w:rPr>
          <w:i/>
        </w:rPr>
      </w:pPr>
    </w:p>
    <w:p w14:paraId="4E396658" w14:textId="77777777" w:rsidR="006751A8" w:rsidRDefault="006751A8" w:rsidP="00BA0610">
      <w:pPr>
        <w:ind w:firstLine="0"/>
        <w:jc w:val="both"/>
        <w:rPr>
          <w:i/>
        </w:rPr>
      </w:pPr>
    </w:p>
    <w:p w14:paraId="387E190B" w14:textId="4429DC40" w:rsidR="006751A8" w:rsidRDefault="006751A8" w:rsidP="00BA0610">
      <w:pPr>
        <w:ind w:firstLine="0"/>
        <w:jc w:val="both"/>
        <w:rPr>
          <w:i/>
        </w:rPr>
      </w:pPr>
      <w:r>
        <w:rPr>
          <w:i/>
        </w:rPr>
        <w:t>Le candidat proposera des modèles de signalétiques de menus (provenance, composition du plat…) adaptées aux élèves de l’INJS.</w:t>
      </w:r>
    </w:p>
    <w:p w14:paraId="611B240C" w14:textId="77777777" w:rsidR="006751A8" w:rsidRDefault="006751A8" w:rsidP="00BA0610">
      <w:pPr>
        <w:ind w:firstLine="0"/>
        <w:jc w:val="both"/>
        <w:rPr>
          <w:i/>
        </w:rPr>
      </w:pPr>
    </w:p>
    <w:p w14:paraId="42CB0739" w14:textId="6DF7594E" w:rsidR="006751A8" w:rsidRPr="00087260" w:rsidRDefault="006751A8" w:rsidP="00BA0610">
      <w:pPr>
        <w:ind w:firstLine="0"/>
        <w:jc w:val="both"/>
        <w:rPr>
          <w:b/>
          <w:i/>
        </w:rPr>
      </w:pPr>
      <w:r>
        <w:rPr>
          <w:i/>
        </w:rPr>
        <w:t>Le candidat proposera une organisation des stands et de circulation.</w:t>
      </w:r>
    </w:p>
    <w:p w14:paraId="5EA18DBE" w14:textId="77777777" w:rsidR="00BA0610" w:rsidRDefault="00BA0610" w:rsidP="00BA0610">
      <w:pPr>
        <w:ind w:firstLine="0"/>
        <w:rPr>
          <w:i/>
        </w:rPr>
      </w:pPr>
    </w:p>
    <w:p w14:paraId="76C79C6B" w14:textId="77777777" w:rsidR="00BA0610" w:rsidRDefault="00BA0610" w:rsidP="00BA0610">
      <w:pPr>
        <w:ind w:firstLine="0"/>
        <w:rPr>
          <w:i/>
        </w:rPr>
      </w:pPr>
    </w:p>
    <w:p w14:paraId="62C8B260" w14:textId="77777777" w:rsidR="00BA0610" w:rsidRPr="000141AD" w:rsidRDefault="00BA0610" w:rsidP="00BA0610">
      <w:pPr>
        <w:ind w:firstLine="0"/>
        <w:rPr>
          <w:i/>
        </w:rPr>
      </w:pPr>
      <w:bookmarkStart w:id="5" w:name="_Hlk192047495"/>
      <w:r>
        <w:rPr>
          <w:i/>
        </w:rPr>
        <w:t>Les animations proposées devront être décrites : fréquences, typologie, exemples, …</w:t>
      </w:r>
    </w:p>
    <w:bookmarkEnd w:id="5"/>
    <w:p w14:paraId="486FF04E" w14:textId="77777777" w:rsidR="00BA0610" w:rsidRPr="000141AD" w:rsidRDefault="00BA0610" w:rsidP="00BA0610">
      <w:pPr>
        <w:rPr>
          <w:i/>
        </w:rPr>
      </w:pPr>
    </w:p>
    <w:p w14:paraId="6C40BF41" w14:textId="77777777" w:rsidR="00BA0610" w:rsidRDefault="00BA0610" w:rsidP="00BA0610">
      <w:pPr>
        <w:ind w:firstLine="0"/>
        <w:rPr>
          <w:b/>
          <w:i/>
        </w:rPr>
      </w:pPr>
    </w:p>
    <w:p w14:paraId="1B8A2F63" w14:textId="77777777" w:rsidR="00BA0610" w:rsidRDefault="00BA0610" w:rsidP="00BA0610">
      <w:pPr>
        <w:ind w:firstLine="0"/>
        <w:rPr>
          <w:b/>
          <w:i/>
        </w:rPr>
      </w:pPr>
    </w:p>
    <w:p w14:paraId="22379378" w14:textId="6EEE885A" w:rsidR="00BA0610" w:rsidRDefault="00BA0610" w:rsidP="006751A8">
      <w:pPr>
        <w:pStyle w:val="Sansinterligne"/>
        <w:numPr>
          <w:ilvl w:val="0"/>
          <w:numId w:val="2"/>
        </w:numPr>
        <w:rPr>
          <w:i/>
        </w:rPr>
      </w:pPr>
      <w:r w:rsidRPr="000141AD">
        <w:rPr>
          <w:i/>
        </w:rPr>
        <w:t xml:space="preserve">Le </w:t>
      </w:r>
      <w:r>
        <w:rPr>
          <w:i/>
        </w:rPr>
        <w:t>candidat</w:t>
      </w:r>
      <w:r w:rsidRPr="000141AD">
        <w:rPr>
          <w:i/>
        </w:rPr>
        <w:t xml:space="preserve"> est invité à développer sa politique d’achats de </w:t>
      </w:r>
      <w:proofErr w:type="gramStart"/>
      <w:r w:rsidRPr="000141AD">
        <w:rPr>
          <w:i/>
        </w:rPr>
        <w:t>denrées  :</w:t>
      </w:r>
      <w:proofErr w:type="gramEnd"/>
    </w:p>
    <w:p w14:paraId="2C468D72" w14:textId="77777777" w:rsidR="00BF7862" w:rsidRDefault="00BF7862" w:rsidP="00BF7862">
      <w:pPr>
        <w:pStyle w:val="Sansinterligne"/>
        <w:rPr>
          <w:i/>
        </w:rPr>
      </w:pPr>
    </w:p>
    <w:p w14:paraId="7044D5EF" w14:textId="77777777" w:rsidR="00BF7862" w:rsidRDefault="00BF7862" w:rsidP="00BF7862">
      <w:pPr>
        <w:pStyle w:val="Sansinterligne"/>
        <w:rPr>
          <w:i/>
        </w:rPr>
      </w:pPr>
    </w:p>
    <w:p w14:paraId="1B34AB0A" w14:textId="77777777" w:rsidR="00BA0610" w:rsidRPr="000141AD" w:rsidRDefault="00BA0610" w:rsidP="00BA0610">
      <w:pPr>
        <w:pStyle w:val="Sansinterligne"/>
        <w:rPr>
          <w:i/>
        </w:rPr>
      </w:pPr>
    </w:p>
    <w:p w14:paraId="49213829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•</w:t>
      </w:r>
      <w:r>
        <w:tab/>
        <w:t>Mode d’approvisionnement :</w:t>
      </w:r>
    </w:p>
    <w:p w14:paraId="1A74675F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EAE5F41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2894637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>Fréquence des approvisionnements pour les produits frais :</w:t>
      </w:r>
    </w:p>
    <w:p w14:paraId="67575A5C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-</w:t>
      </w:r>
      <w:r>
        <w:tab/>
        <w:t>fruits et légumes</w:t>
      </w:r>
    </w:p>
    <w:p w14:paraId="1D3265FA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</w:pPr>
      <w:r>
        <w:t xml:space="preserve">            -</w:t>
      </w:r>
      <w:r>
        <w:tab/>
        <w:t>ultra frais</w:t>
      </w:r>
    </w:p>
    <w:p w14:paraId="317ED72D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</w:pPr>
      <w:r>
        <w:t xml:space="preserve">            -</w:t>
      </w:r>
      <w:r>
        <w:tab/>
        <w:t>viandes (dont découpes de volailles)</w:t>
      </w:r>
    </w:p>
    <w:p w14:paraId="6A11AB64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</w:pPr>
      <w:r>
        <w:t xml:space="preserve">            -</w:t>
      </w:r>
      <w:r>
        <w:tab/>
        <w:t>poissons</w:t>
      </w:r>
    </w:p>
    <w:p w14:paraId="42E9178F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</w:pPr>
      <w:r>
        <w:t xml:space="preserve">            -</w:t>
      </w:r>
      <w:r>
        <w:tab/>
        <w:t xml:space="preserve">BOF </w:t>
      </w:r>
    </w:p>
    <w:p w14:paraId="0339A8F0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</w:pPr>
      <w:r>
        <w:t xml:space="preserve">            -</w:t>
      </w:r>
      <w:r>
        <w:tab/>
        <w:t>charcuterie</w:t>
      </w:r>
    </w:p>
    <w:p w14:paraId="5612A673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</w:pPr>
    </w:p>
    <w:p w14:paraId="24886A84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</w:pPr>
    </w:p>
    <w:p w14:paraId="206B012D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>Modalité de référencement :</w:t>
      </w:r>
    </w:p>
    <w:p w14:paraId="4418F02B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9"/>
      </w:pPr>
      <w:r>
        <w:t xml:space="preserve">            - des fournisseurs</w:t>
      </w:r>
    </w:p>
    <w:p w14:paraId="0BC26CC7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- des produits </w:t>
      </w:r>
    </w:p>
    <w:p w14:paraId="3CD3C8E3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3CE87F4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5426D2A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>Garanties de suivi :</w:t>
      </w:r>
    </w:p>
    <w:p w14:paraId="2062AFB6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4FBAF97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68BD87F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>Contrôles à l’arrivée :</w:t>
      </w:r>
    </w:p>
    <w:p w14:paraId="7DFD5327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A6C0942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DAC2031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>Conditions de stockages :</w:t>
      </w:r>
    </w:p>
    <w:p w14:paraId="6F5BAAF9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ABB14FC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620CB35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>Démarche qualité :</w:t>
      </w:r>
    </w:p>
    <w:p w14:paraId="13208AEC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27E2AF7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D433E84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>Traçabilité :</w:t>
      </w:r>
    </w:p>
    <w:p w14:paraId="37C2204D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D5DF55A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89A4D33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•</w:t>
      </w:r>
      <w:r>
        <w:tab/>
        <w:t>Toute autre indication que le Prestataire juge utile pour détailler sa politique d’achats.</w:t>
      </w:r>
    </w:p>
    <w:p w14:paraId="2290464A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3E55788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05BBD4B" w14:textId="77777777" w:rsidR="00BA0610" w:rsidRDefault="00BA0610" w:rsidP="00BA0610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6" w:name="_Hlk192047862"/>
      <w:r>
        <w:t>La manière dont il communiquera les indicateurs sur la qualité des achats des denrées : fréquences, modalités de transmission.</w:t>
      </w:r>
    </w:p>
    <w:bookmarkEnd w:id="6"/>
    <w:p w14:paraId="0918C251" w14:textId="77777777" w:rsidR="00BA0610" w:rsidRDefault="00BA0610" w:rsidP="00BA0610">
      <w:pPr>
        <w:ind w:firstLine="0"/>
        <w:rPr>
          <w:b/>
          <w:i/>
        </w:rPr>
      </w:pPr>
    </w:p>
    <w:p w14:paraId="3C2994A0" w14:textId="77777777" w:rsidR="00BA0610" w:rsidRDefault="00BA0610" w:rsidP="00BA0610">
      <w:pPr>
        <w:ind w:firstLine="0"/>
        <w:rPr>
          <w:b/>
          <w:i/>
        </w:rPr>
      </w:pPr>
    </w:p>
    <w:p w14:paraId="4266AD0A" w14:textId="77777777" w:rsidR="00BA0610" w:rsidRDefault="00BA0610" w:rsidP="00BA0610">
      <w:pPr>
        <w:ind w:firstLine="0"/>
        <w:rPr>
          <w:b/>
          <w:i/>
        </w:rPr>
      </w:pPr>
    </w:p>
    <w:p w14:paraId="2AEAD534" w14:textId="0112A441" w:rsidR="00BA0610" w:rsidRPr="00B51C32" w:rsidRDefault="00BA0610" w:rsidP="00B51C32">
      <w:pPr>
        <w:pStyle w:val="Paragraphedeliste"/>
        <w:numPr>
          <w:ilvl w:val="0"/>
          <w:numId w:val="3"/>
        </w:numPr>
        <w:rPr>
          <w:b/>
          <w:i/>
        </w:rPr>
      </w:pPr>
      <w:r w:rsidRPr="00B51C32">
        <w:rPr>
          <w:b/>
          <w:i/>
        </w:rPr>
        <w:t>Le candidat fournit la liste des produits pour lesquels il s’engage à s’approvisionner uniquement en « frais » durant toute la durée de l’accord-cadre :</w:t>
      </w:r>
    </w:p>
    <w:p w14:paraId="0E01FD7E" w14:textId="77777777" w:rsidR="00BA0610" w:rsidRPr="005D3250" w:rsidRDefault="00BA0610" w:rsidP="00BA0610">
      <w:pPr>
        <w:ind w:firstLine="0"/>
        <w:rPr>
          <w:b/>
          <w:u w:val="single"/>
        </w:rPr>
      </w:pPr>
    </w:p>
    <w:p w14:paraId="7D6676D4" w14:textId="77777777" w:rsidR="00BA0610" w:rsidRPr="005D325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u w:val="single"/>
        </w:rPr>
      </w:pPr>
      <w:r w:rsidRPr="005D3250">
        <w:rPr>
          <w:b/>
          <w:u w:val="single"/>
        </w:rPr>
        <w:t>Par nature de produits</w:t>
      </w:r>
    </w:p>
    <w:p w14:paraId="5EE99BB9" w14:textId="77777777" w:rsidR="00BA0610" w:rsidRPr="005D325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4307FA06" w14:textId="77777777" w:rsidR="00BA0610" w:rsidRPr="005D325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5D3250">
        <w:rPr>
          <w:b/>
        </w:rPr>
        <w:t>Produits des hors d’œuvres :</w:t>
      </w:r>
    </w:p>
    <w:p w14:paraId="240F8EA6" w14:textId="77777777" w:rsidR="00BA0610" w:rsidRPr="005D325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3E04150" w14:textId="77777777" w:rsidR="00BA0610" w:rsidRPr="005D325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5D3250">
        <w:rPr>
          <w:b/>
        </w:rPr>
        <w:t>Produits des entrées :</w:t>
      </w:r>
    </w:p>
    <w:p w14:paraId="4D3646B8" w14:textId="77777777" w:rsidR="00BA0610" w:rsidRPr="005D325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643E493" w14:textId="77777777" w:rsidR="00BA0610" w:rsidRPr="005D325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5D3250">
        <w:rPr>
          <w:b/>
        </w:rPr>
        <w:t>Viandes et, notamment, bœuf - veau - porc – agneau - volailles</w:t>
      </w:r>
    </w:p>
    <w:p w14:paraId="65A4AC2C" w14:textId="77777777" w:rsidR="00BA0610" w:rsidRPr="005D325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96E0CD7" w14:textId="77777777" w:rsidR="00BA0610" w:rsidRPr="005D325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5D3250">
        <w:rPr>
          <w:b/>
        </w:rPr>
        <w:t>Poissons :</w:t>
      </w:r>
    </w:p>
    <w:p w14:paraId="0DEF93C9" w14:textId="77777777" w:rsidR="00BA0610" w:rsidRPr="005D325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B054D47" w14:textId="77777777" w:rsidR="00BA0610" w:rsidRPr="005D325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5D3250">
        <w:rPr>
          <w:b/>
        </w:rPr>
        <w:lastRenderedPageBreak/>
        <w:t>Produits laitiers :</w:t>
      </w:r>
    </w:p>
    <w:p w14:paraId="55726CAA" w14:textId="77777777" w:rsidR="00BA0610" w:rsidRPr="005D325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1BFA7BA" w14:textId="77777777" w:rsidR="00BA0610" w:rsidRPr="005D325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5D3250">
        <w:rPr>
          <w:b/>
        </w:rPr>
        <w:t>Desserts :</w:t>
      </w:r>
    </w:p>
    <w:p w14:paraId="5092489C" w14:textId="77777777" w:rsidR="00BA0610" w:rsidRPr="005D325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6F871CD" w14:textId="77777777" w:rsidR="00BA0610" w:rsidRPr="005D325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5D3250">
        <w:rPr>
          <w:b/>
        </w:rPr>
        <w:t>Fruits :</w:t>
      </w:r>
    </w:p>
    <w:p w14:paraId="543272E1" w14:textId="77777777" w:rsidR="00BA0610" w:rsidRPr="005D325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2E6DFE6D" w14:textId="77777777" w:rsidR="00BA0610" w:rsidRPr="005D325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5D3250">
        <w:rPr>
          <w:b/>
        </w:rPr>
        <w:t>Légumes :</w:t>
      </w:r>
    </w:p>
    <w:p w14:paraId="4CC66986" w14:textId="77777777" w:rsidR="00BA0610" w:rsidRPr="005D325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2CB0FEB" w14:textId="77777777" w:rsidR="00BA0610" w:rsidRPr="005D325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5D3250">
        <w:rPr>
          <w:b/>
        </w:rPr>
        <w:t>Légumineuses :</w:t>
      </w:r>
    </w:p>
    <w:p w14:paraId="732EAD31" w14:textId="77777777" w:rsidR="00BA0610" w:rsidRPr="005D325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0CB3212" w14:textId="7E4CB780" w:rsidR="00BA0610" w:rsidRDefault="00BA0610" w:rsidP="00BA06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5D3250">
        <w:rPr>
          <w:b/>
        </w:rPr>
        <w:t>Céréales :</w:t>
      </w:r>
    </w:p>
    <w:p w14:paraId="073544D4" w14:textId="77777777" w:rsidR="00BA0610" w:rsidRDefault="00BA0610" w:rsidP="00BA0610">
      <w:pPr>
        <w:pStyle w:val="NormalMARCHE"/>
        <w:spacing w:after="0"/>
        <w:rPr>
          <w:b/>
          <w:sz w:val="22"/>
        </w:rPr>
      </w:pPr>
    </w:p>
    <w:p w14:paraId="2E41ACAD" w14:textId="67A821C9" w:rsidR="0005091C" w:rsidRPr="000141AD" w:rsidRDefault="0005091C" w:rsidP="00B51C32">
      <w:pPr>
        <w:pStyle w:val="Sansinterligne"/>
        <w:numPr>
          <w:ilvl w:val="0"/>
          <w:numId w:val="3"/>
        </w:numPr>
        <w:rPr>
          <w:i/>
          <w:snapToGrid w:val="0"/>
        </w:rPr>
      </w:pPr>
      <w:r w:rsidRPr="000141AD">
        <w:rPr>
          <w:i/>
          <w:snapToGrid w:val="0"/>
        </w:rPr>
        <w:t xml:space="preserve">Le </w:t>
      </w:r>
      <w:r>
        <w:rPr>
          <w:i/>
          <w:snapToGrid w:val="0"/>
        </w:rPr>
        <w:t>candidat</w:t>
      </w:r>
      <w:r w:rsidRPr="000141AD">
        <w:rPr>
          <w:i/>
          <w:snapToGrid w:val="0"/>
        </w:rPr>
        <w:t xml:space="preserve"> rempli le tableau en indiquant la ou les filières qualitatives qu’il s’engage à servir pour chaque catégorie de denrées :</w:t>
      </w:r>
    </w:p>
    <w:p w14:paraId="288A222B" w14:textId="77777777" w:rsidR="0005091C" w:rsidRDefault="0005091C" w:rsidP="0005091C">
      <w:pPr>
        <w:pStyle w:val="Sansinterligne"/>
        <w:rPr>
          <w:snapToGrid w:val="0"/>
        </w:rPr>
      </w:pPr>
    </w:p>
    <w:tbl>
      <w:tblPr>
        <w:tblpPr w:leftFromText="141" w:rightFromText="141" w:vertAnchor="text" w:horzAnchor="margin" w:tblpXSpec="center" w:tblpY="72"/>
        <w:tblW w:w="7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2835"/>
        <w:gridCol w:w="2977"/>
      </w:tblGrid>
      <w:tr w:rsidR="00D43358" w:rsidRPr="00154A0F" w14:paraId="44AA1109" w14:textId="3134C11D" w:rsidTr="00D43358">
        <w:tc>
          <w:tcPr>
            <w:tcW w:w="1838" w:type="dxa"/>
          </w:tcPr>
          <w:p w14:paraId="564DA3BC" w14:textId="77777777" w:rsidR="00D43358" w:rsidRPr="00DE5687" w:rsidRDefault="00D43358" w:rsidP="00E404F4">
            <w:pPr>
              <w:pStyle w:val="Sansinterligne"/>
              <w:rPr>
                <w:b/>
              </w:rPr>
            </w:pPr>
            <w:r>
              <w:rPr>
                <w:b/>
              </w:rPr>
              <w:t>ESPECES</w:t>
            </w:r>
          </w:p>
        </w:tc>
        <w:tc>
          <w:tcPr>
            <w:tcW w:w="2835" w:type="dxa"/>
          </w:tcPr>
          <w:p w14:paraId="7B8F5483" w14:textId="77777777" w:rsidR="00D43358" w:rsidRPr="00DE5687" w:rsidRDefault="00D43358" w:rsidP="00E404F4">
            <w:pPr>
              <w:pStyle w:val="Sansinterligne"/>
              <w:rPr>
                <w:b/>
              </w:rPr>
            </w:pPr>
            <w:r w:rsidRPr="00DE5687">
              <w:rPr>
                <w:b/>
              </w:rPr>
              <w:t>Filière(s)</w:t>
            </w:r>
          </w:p>
        </w:tc>
        <w:tc>
          <w:tcPr>
            <w:tcW w:w="2977" w:type="dxa"/>
          </w:tcPr>
          <w:p w14:paraId="4FE143FC" w14:textId="1EDB1A96" w:rsidR="00D43358" w:rsidRPr="00DE5687" w:rsidRDefault="00D43358" w:rsidP="00E404F4">
            <w:pPr>
              <w:pStyle w:val="Sansinterligne"/>
              <w:rPr>
                <w:b/>
              </w:rPr>
            </w:pPr>
            <w:r>
              <w:rPr>
                <w:b/>
              </w:rPr>
              <w:t>Provenance nationale (%) internationale (%)</w:t>
            </w:r>
          </w:p>
        </w:tc>
      </w:tr>
      <w:tr w:rsidR="00D43358" w:rsidRPr="00154A0F" w14:paraId="10519C2F" w14:textId="0FF9FB35" w:rsidTr="00D43358">
        <w:tc>
          <w:tcPr>
            <w:tcW w:w="1838" w:type="dxa"/>
          </w:tcPr>
          <w:p w14:paraId="4B5C7264" w14:textId="77777777" w:rsidR="00D43358" w:rsidRPr="00DE5687" w:rsidRDefault="00D43358" w:rsidP="00E404F4">
            <w:pPr>
              <w:pStyle w:val="Sansinterligne"/>
              <w:rPr>
                <w:b/>
              </w:rPr>
            </w:pPr>
            <w:r w:rsidRPr="00DE5687">
              <w:rPr>
                <w:b/>
              </w:rPr>
              <w:t>Bœuf</w:t>
            </w:r>
          </w:p>
        </w:tc>
        <w:tc>
          <w:tcPr>
            <w:tcW w:w="2835" w:type="dxa"/>
          </w:tcPr>
          <w:p w14:paraId="349D444A" w14:textId="77777777" w:rsidR="00D43358" w:rsidRPr="00DE5687" w:rsidRDefault="00D43358" w:rsidP="00E404F4">
            <w:pPr>
              <w:pStyle w:val="Sansinterligne"/>
              <w:rPr>
                <w:b/>
              </w:rPr>
            </w:pPr>
          </w:p>
        </w:tc>
        <w:tc>
          <w:tcPr>
            <w:tcW w:w="2977" w:type="dxa"/>
          </w:tcPr>
          <w:p w14:paraId="0426DFDF" w14:textId="77777777" w:rsidR="00D43358" w:rsidRPr="00DE5687" w:rsidRDefault="00D43358" w:rsidP="00E404F4">
            <w:pPr>
              <w:pStyle w:val="Sansinterligne"/>
              <w:rPr>
                <w:b/>
              </w:rPr>
            </w:pPr>
          </w:p>
        </w:tc>
      </w:tr>
      <w:tr w:rsidR="00D43358" w:rsidRPr="00154A0F" w14:paraId="68F54419" w14:textId="626729A7" w:rsidTr="00D43358">
        <w:tc>
          <w:tcPr>
            <w:tcW w:w="1838" w:type="dxa"/>
          </w:tcPr>
          <w:p w14:paraId="25E16DA0" w14:textId="77777777" w:rsidR="00D43358" w:rsidRPr="00DE5687" w:rsidRDefault="00D43358" w:rsidP="00E404F4">
            <w:pPr>
              <w:pStyle w:val="Sansinterligne"/>
              <w:rPr>
                <w:b/>
              </w:rPr>
            </w:pPr>
            <w:r w:rsidRPr="00DE5687">
              <w:rPr>
                <w:b/>
              </w:rPr>
              <w:t>Veau</w:t>
            </w:r>
          </w:p>
        </w:tc>
        <w:tc>
          <w:tcPr>
            <w:tcW w:w="2835" w:type="dxa"/>
          </w:tcPr>
          <w:p w14:paraId="54374F97" w14:textId="77777777" w:rsidR="00D43358" w:rsidRPr="00DE5687" w:rsidRDefault="00D43358" w:rsidP="00E404F4">
            <w:pPr>
              <w:pStyle w:val="Sansinterligne"/>
              <w:rPr>
                <w:b/>
              </w:rPr>
            </w:pPr>
          </w:p>
        </w:tc>
        <w:tc>
          <w:tcPr>
            <w:tcW w:w="2977" w:type="dxa"/>
          </w:tcPr>
          <w:p w14:paraId="2AB5DBFD" w14:textId="77777777" w:rsidR="00D43358" w:rsidRPr="00DE5687" w:rsidRDefault="00D43358" w:rsidP="00E404F4">
            <w:pPr>
              <w:pStyle w:val="Sansinterligne"/>
              <w:rPr>
                <w:b/>
              </w:rPr>
            </w:pPr>
          </w:p>
        </w:tc>
      </w:tr>
      <w:tr w:rsidR="00D43358" w:rsidRPr="00154A0F" w14:paraId="4A81DCB4" w14:textId="1DC5371A" w:rsidTr="00D43358">
        <w:tc>
          <w:tcPr>
            <w:tcW w:w="1838" w:type="dxa"/>
          </w:tcPr>
          <w:p w14:paraId="244250AB" w14:textId="77777777" w:rsidR="00D43358" w:rsidRPr="00DE5687" w:rsidRDefault="00D43358" w:rsidP="00E404F4">
            <w:pPr>
              <w:pStyle w:val="Sansinterligne"/>
              <w:rPr>
                <w:b/>
              </w:rPr>
            </w:pPr>
            <w:r w:rsidRPr="00DE5687">
              <w:rPr>
                <w:b/>
              </w:rPr>
              <w:t>Porc</w:t>
            </w:r>
          </w:p>
        </w:tc>
        <w:tc>
          <w:tcPr>
            <w:tcW w:w="2835" w:type="dxa"/>
          </w:tcPr>
          <w:p w14:paraId="1F1D84F1" w14:textId="77777777" w:rsidR="00D43358" w:rsidRPr="00DE5687" w:rsidRDefault="00D43358" w:rsidP="00E404F4">
            <w:pPr>
              <w:pStyle w:val="Sansinterligne"/>
              <w:rPr>
                <w:b/>
              </w:rPr>
            </w:pPr>
          </w:p>
        </w:tc>
        <w:tc>
          <w:tcPr>
            <w:tcW w:w="2977" w:type="dxa"/>
          </w:tcPr>
          <w:p w14:paraId="31DFB125" w14:textId="77777777" w:rsidR="00D43358" w:rsidRPr="00DE5687" w:rsidRDefault="00D43358" w:rsidP="00E404F4">
            <w:pPr>
              <w:pStyle w:val="Sansinterligne"/>
              <w:rPr>
                <w:b/>
              </w:rPr>
            </w:pPr>
          </w:p>
        </w:tc>
      </w:tr>
      <w:tr w:rsidR="00D43358" w:rsidRPr="00154A0F" w14:paraId="779B8CE2" w14:textId="6D9BA3F7" w:rsidTr="00D43358">
        <w:tc>
          <w:tcPr>
            <w:tcW w:w="1838" w:type="dxa"/>
          </w:tcPr>
          <w:p w14:paraId="72FCC658" w14:textId="77777777" w:rsidR="00D43358" w:rsidRPr="00DE5687" w:rsidRDefault="00D43358" w:rsidP="00E404F4">
            <w:pPr>
              <w:pStyle w:val="Sansinterligne"/>
              <w:rPr>
                <w:b/>
              </w:rPr>
            </w:pPr>
            <w:r w:rsidRPr="00DE5687">
              <w:rPr>
                <w:b/>
              </w:rPr>
              <w:t>Agneau</w:t>
            </w:r>
          </w:p>
        </w:tc>
        <w:tc>
          <w:tcPr>
            <w:tcW w:w="2835" w:type="dxa"/>
          </w:tcPr>
          <w:p w14:paraId="66521FD1" w14:textId="77777777" w:rsidR="00D43358" w:rsidRPr="00DE5687" w:rsidRDefault="00D43358" w:rsidP="00E404F4">
            <w:pPr>
              <w:pStyle w:val="Sansinterligne"/>
              <w:rPr>
                <w:b/>
              </w:rPr>
            </w:pPr>
          </w:p>
        </w:tc>
        <w:tc>
          <w:tcPr>
            <w:tcW w:w="2977" w:type="dxa"/>
          </w:tcPr>
          <w:p w14:paraId="06EE3E88" w14:textId="77777777" w:rsidR="00D43358" w:rsidRPr="00DE5687" w:rsidRDefault="00D43358" w:rsidP="00E404F4">
            <w:pPr>
              <w:pStyle w:val="Sansinterligne"/>
              <w:rPr>
                <w:b/>
              </w:rPr>
            </w:pPr>
          </w:p>
        </w:tc>
      </w:tr>
      <w:tr w:rsidR="00D43358" w:rsidRPr="00154A0F" w14:paraId="442176F1" w14:textId="7CE1AE5C" w:rsidTr="00D43358">
        <w:tc>
          <w:tcPr>
            <w:tcW w:w="1838" w:type="dxa"/>
          </w:tcPr>
          <w:p w14:paraId="2578B2E3" w14:textId="77777777" w:rsidR="00D43358" w:rsidRPr="00DE5687" w:rsidRDefault="00D43358" w:rsidP="00E404F4">
            <w:pPr>
              <w:pStyle w:val="Sansinterligne"/>
              <w:rPr>
                <w:b/>
              </w:rPr>
            </w:pPr>
            <w:r w:rsidRPr="00DE5687">
              <w:rPr>
                <w:b/>
              </w:rPr>
              <w:t>Volaille</w:t>
            </w:r>
          </w:p>
        </w:tc>
        <w:tc>
          <w:tcPr>
            <w:tcW w:w="2835" w:type="dxa"/>
          </w:tcPr>
          <w:p w14:paraId="227380D0" w14:textId="77777777" w:rsidR="00D43358" w:rsidRPr="00DE5687" w:rsidRDefault="00D43358" w:rsidP="00E404F4">
            <w:pPr>
              <w:pStyle w:val="Sansinterligne"/>
              <w:rPr>
                <w:b/>
              </w:rPr>
            </w:pPr>
          </w:p>
        </w:tc>
        <w:tc>
          <w:tcPr>
            <w:tcW w:w="2977" w:type="dxa"/>
          </w:tcPr>
          <w:p w14:paraId="78EB0025" w14:textId="77777777" w:rsidR="00D43358" w:rsidRPr="00DE5687" w:rsidRDefault="00D43358" w:rsidP="00E404F4">
            <w:pPr>
              <w:pStyle w:val="Sansinterligne"/>
              <w:rPr>
                <w:b/>
              </w:rPr>
            </w:pPr>
          </w:p>
        </w:tc>
      </w:tr>
      <w:tr w:rsidR="00D43358" w:rsidRPr="00154A0F" w14:paraId="2669D77B" w14:textId="6A718E0A" w:rsidTr="00D43358">
        <w:tc>
          <w:tcPr>
            <w:tcW w:w="1838" w:type="dxa"/>
          </w:tcPr>
          <w:p w14:paraId="52DCCB0D" w14:textId="77777777" w:rsidR="00D43358" w:rsidRPr="00DE5687" w:rsidRDefault="00D43358" w:rsidP="00E404F4">
            <w:pPr>
              <w:pStyle w:val="Sansinterligne"/>
              <w:rPr>
                <w:b/>
              </w:rPr>
            </w:pPr>
            <w:r w:rsidRPr="00DE5687">
              <w:rPr>
                <w:b/>
              </w:rPr>
              <w:t>Poisson</w:t>
            </w:r>
          </w:p>
        </w:tc>
        <w:tc>
          <w:tcPr>
            <w:tcW w:w="2835" w:type="dxa"/>
          </w:tcPr>
          <w:p w14:paraId="7B6680D8" w14:textId="77777777" w:rsidR="00D43358" w:rsidRPr="00DE5687" w:rsidRDefault="00D43358" w:rsidP="00E404F4">
            <w:pPr>
              <w:pStyle w:val="Sansinterligne"/>
              <w:rPr>
                <w:b/>
              </w:rPr>
            </w:pPr>
          </w:p>
        </w:tc>
        <w:tc>
          <w:tcPr>
            <w:tcW w:w="2977" w:type="dxa"/>
          </w:tcPr>
          <w:p w14:paraId="2163068D" w14:textId="77777777" w:rsidR="00D43358" w:rsidRPr="00DE5687" w:rsidRDefault="00D43358" w:rsidP="00E404F4">
            <w:pPr>
              <w:pStyle w:val="Sansinterligne"/>
              <w:rPr>
                <w:b/>
              </w:rPr>
            </w:pPr>
          </w:p>
        </w:tc>
      </w:tr>
      <w:tr w:rsidR="00D43358" w:rsidRPr="00154A0F" w14:paraId="15A14B63" w14:textId="6EFF1ECB" w:rsidTr="00D43358">
        <w:tc>
          <w:tcPr>
            <w:tcW w:w="1838" w:type="dxa"/>
          </w:tcPr>
          <w:p w14:paraId="457C4AA5" w14:textId="77777777" w:rsidR="00D43358" w:rsidRPr="00DE5687" w:rsidRDefault="00D43358" w:rsidP="00E404F4">
            <w:pPr>
              <w:pStyle w:val="Sansinterligne"/>
              <w:rPr>
                <w:b/>
              </w:rPr>
            </w:pPr>
            <w:r w:rsidRPr="00DE5687">
              <w:rPr>
                <w:b/>
              </w:rPr>
              <w:t>Légumes</w:t>
            </w:r>
          </w:p>
        </w:tc>
        <w:tc>
          <w:tcPr>
            <w:tcW w:w="2835" w:type="dxa"/>
          </w:tcPr>
          <w:p w14:paraId="4C48884A" w14:textId="77777777" w:rsidR="00D43358" w:rsidRPr="00DE5687" w:rsidRDefault="00D43358" w:rsidP="00E404F4">
            <w:pPr>
              <w:pStyle w:val="Sansinterligne"/>
              <w:rPr>
                <w:b/>
              </w:rPr>
            </w:pPr>
          </w:p>
        </w:tc>
        <w:tc>
          <w:tcPr>
            <w:tcW w:w="2977" w:type="dxa"/>
          </w:tcPr>
          <w:p w14:paraId="4C4D4E34" w14:textId="77777777" w:rsidR="00D43358" w:rsidRPr="00DE5687" w:rsidRDefault="00D43358" w:rsidP="00E404F4">
            <w:pPr>
              <w:pStyle w:val="Sansinterligne"/>
              <w:rPr>
                <w:b/>
              </w:rPr>
            </w:pPr>
          </w:p>
        </w:tc>
      </w:tr>
      <w:tr w:rsidR="00D43358" w:rsidRPr="00154A0F" w14:paraId="510FBB1F" w14:textId="4CBDEF7D" w:rsidTr="00D43358">
        <w:tc>
          <w:tcPr>
            <w:tcW w:w="1838" w:type="dxa"/>
          </w:tcPr>
          <w:p w14:paraId="67D5D9E6" w14:textId="77777777" w:rsidR="00D43358" w:rsidRPr="00DE5687" w:rsidRDefault="00D43358" w:rsidP="00E404F4">
            <w:pPr>
              <w:pStyle w:val="Sansinterligne"/>
              <w:rPr>
                <w:b/>
              </w:rPr>
            </w:pPr>
            <w:r w:rsidRPr="00DE5687">
              <w:rPr>
                <w:b/>
              </w:rPr>
              <w:t>Fruits</w:t>
            </w:r>
          </w:p>
        </w:tc>
        <w:tc>
          <w:tcPr>
            <w:tcW w:w="2835" w:type="dxa"/>
          </w:tcPr>
          <w:p w14:paraId="12152A98" w14:textId="77777777" w:rsidR="00D43358" w:rsidRPr="00DE5687" w:rsidRDefault="00D43358" w:rsidP="00E404F4">
            <w:pPr>
              <w:pStyle w:val="Sansinterligne"/>
              <w:rPr>
                <w:b/>
              </w:rPr>
            </w:pPr>
          </w:p>
        </w:tc>
        <w:tc>
          <w:tcPr>
            <w:tcW w:w="2977" w:type="dxa"/>
          </w:tcPr>
          <w:p w14:paraId="2D997D01" w14:textId="77777777" w:rsidR="00D43358" w:rsidRPr="00DE5687" w:rsidRDefault="00D43358" w:rsidP="00E404F4">
            <w:pPr>
              <w:pStyle w:val="Sansinterligne"/>
              <w:rPr>
                <w:b/>
              </w:rPr>
            </w:pPr>
          </w:p>
        </w:tc>
      </w:tr>
    </w:tbl>
    <w:p w14:paraId="638A6D0D" w14:textId="77777777" w:rsidR="0005091C" w:rsidRDefault="0005091C" w:rsidP="0005091C">
      <w:pPr>
        <w:pStyle w:val="Sansinterligne"/>
        <w:rPr>
          <w:snapToGrid w:val="0"/>
        </w:rPr>
      </w:pPr>
    </w:p>
    <w:p w14:paraId="50866EED" w14:textId="77777777" w:rsidR="0005091C" w:rsidRDefault="0005091C" w:rsidP="0005091C">
      <w:pPr>
        <w:pStyle w:val="Sansinterligne"/>
        <w:rPr>
          <w:snapToGrid w:val="0"/>
        </w:rPr>
      </w:pPr>
    </w:p>
    <w:p w14:paraId="505A66D1" w14:textId="77777777" w:rsidR="0005091C" w:rsidRDefault="0005091C" w:rsidP="0005091C">
      <w:pPr>
        <w:pStyle w:val="Sansinterligne"/>
      </w:pPr>
    </w:p>
    <w:p w14:paraId="37274F45" w14:textId="77777777" w:rsidR="0005091C" w:rsidRDefault="0005091C" w:rsidP="0005091C">
      <w:pPr>
        <w:pStyle w:val="Sansinterligne"/>
      </w:pPr>
    </w:p>
    <w:p w14:paraId="7A18E0C1" w14:textId="77777777" w:rsidR="0005091C" w:rsidRDefault="0005091C" w:rsidP="0005091C">
      <w:pPr>
        <w:pStyle w:val="Sansinterligne"/>
      </w:pPr>
    </w:p>
    <w:p w14:paraId="27735263" w14:textId="77777777" w:rsidR="0005091C" w:rsidRDefault="0005091C" w:rsidP="0005091C">
      <w:pPr>
        <w:pStyle w:val="Sansinterligne"/>
      </w:pPr>
    </w:p>
    <w:p w14:paraId="0E2C66A0" w14:textId="77777777" w:rsidR="0005091C" w:rsidRDefault="0005091C" w:rsidP="0005091C">
      <w:pPr>
        <w:pStyle w:val="Sansinterligne"/>
      </w:pPr>
    </w:p>
    <w:p w14:paraId="5869C69D" w14:textId="77777777" w:rsidR="0005091C" w:rsidRDefault="0005091C" w:rsidP="0005091C">
      <w:pPr>
        <w:pStyle w:val="Sansinterligne"/>
      </w:pPr>
    </w:p>
    <w:p w14:paraId="6CF5619B" w14:textId="77777777" w:rsidR="0005091C" w:rsidRDefault="0005091C" w:rsidP="0005091C">
      <w:pPr>
        <w:pStyle w:val="Sansinterligne"/>
      </w:pPr>
    </w:p>
    <w:p w14:paraId="1CAE58B8" w14:textId="77777777" w:rsidR="0005091C" w:rsidRDefault="0005091C" w:rsidP="0005091C">
      <w:pPr>
        <w:pStyle w:val="Sansinterligne"/>
      </w:pPr>
    </w:p>
    <w:p w14:paraId="678E436A" w14:textId="77777777" w:rsidR="0005091C" w:rsidRDefault="0005091C" w:rsidP="0005091C">
      <w:pPr>
        <w:pStyle w:val="Sansinterligne"/>
      </w:pPr>
    </w:p>
    <w:p w14:paraId="362866E9" w14:textId="77777777" w:rsidR="006B5DD7" w:rsidRDefault="006B5DD7" w:rsidP="006B5DD7">
      <w:pPr>
        <w:pStyle w:val="NormalMARCHE"/>
        <w:spacing w:after="0"/>
        <w:rPr>
          <w:b/>
          <w:sz w:val="22"/>
        </w:rPr>
      </w:pPr>
    </w:p>
    <w:p w14:paraId="10A90108" w14:textId="318A31EC" w:rsidR="0005091C" w:rsidRPr="00E64697" w:rsidRDefault="0005091C" w:rsidP="0005091C">
      <w:pPr>
        <w:shd w:val="clear" w:color="auto" w:fill="D9D9D9"/>
        <w:jc w:val="both"/>
        <w:rPr>
          <w:rFonts w:ascii="Marianne" w:hAnsi="Marianne"/>
          <w:b/>
          <w:sz w:val="24"/>
          <w:szCs w:val="24"/>
          <w:u w:val="single"/>
        </w:rPr>
      </w:pPr>
      <w:r w:rsidRPr="00E64697">
        <w:rPr>
          <w:rFonts w:ascii="Marianne" w:hAnsi="Marianne"/>
          <w:b/>
          <w:sz w:val="24"/>
          <w:szCs w:val="24"/>
          <w:u w:val="single"/>
        </w:rPr>
        <w:t>SOUS-CRITERE 1.</w:t>
      </w:r>
      <w:r>
        <w:rPr>
          <w:rFonts w:ascii="Marianne" w:hAnsi="Marianne"/>
          <w:b/>
          <w:sz w:val="24"/>
          <w:szCs w:val="24"/>
          <w:u w:val="single"/>
        </w:rPr>
        <w:t>2</w:t>
      </w:r>
      <w:r w:rsidRPr="00E64697">
        <w:rPr>
          <w:rFonts w:ascii="Marianne" w:hAnsi="Marianne"/>
          <w:b/>
          <w:sz w:val="24"/>
          <w:szCs w:val="24"/>
          <w:u w:val="single"/>
        </w:rPr>
        <w:t xml:space="preserve"> : </w:t>
      </w:r>
      <w:r>
        <w:rPr>
          <w:rFonts w:ascii="Marianne" w:hAnsi="Marianne"/>
          <w:b/>
          <w:sz w:val="24"/>
          <w:szCs w:val="24"/>
          <w:u w:val="single"/>
        </w:rPr>
        <w:t>Hygiène alimentaire, prophylaxie, sécurité</w:t>
      </w:r>
      <w:r w:rsidRPr="00E64697">
        <w:rPr>
          <w:rFonts w:ascii="Marianne" w:hAnsi="Marianne"/>
          <w:b/>
          <w:sz w:val="24"/>
          <w:szCs w:val="24"/>
          <w:u w:val="single"/>
        </w:rPr>
        <w:t xml:space="preserve"> (</w:t>
      </w:r>
      <w:r>
        <w:rPr>
          <w:rFonts w:ascii="Marianne" w:hAnsi="Marianne"/>
          <w:b/>
          <w:sz w:val="24"/>
          <w:szCs w:val="24"/>
          <w:u w:val="single"/>
        </w:rPr>
        <w:t>15</w:t>
      </w:r>
      <w:r w:rsidRPr="00E64697">
        <w:rPr>
          <w:rFonts w:ascii="Marianne" w:hAnsi="Marianne"/>
          <w:b/>
          <w:sz w:val="24"/>
          <w:szCs w:val="24"/>
          <w:u w:val="single"/>
        </w:rPr>
        <w:t xml:space="preserve"> points)</w:t>
      </w:r>
    </w:p>
    <w:p w14:paraId="4D8D9EE4" w14:textId="77777777" w:rsidR="00BA0610" w:rsidRDefault="00BA0610" w:rsidP="00BA0610">
      <w:pPr>
        <w:pStyle w:val="NormalMARCHE"/>
        <w:spacing w:after="0"/>
        <w:rPr>
          <w:b/>
          <w:sz w:val="22"/>
        </w:rPr>
      </w:pPr>
    </w:p>
    <w:p w14:paraId="157E8138" w14:textId="77777777" w:rsidR="0005091C" w:rsidRDefault="0005091C" w:rsidP="0005091C">
      <w:pPr>
        <w:pStyle w:val="Sansinterligne"/>
        <w:rPr>
          <w:i/>
        </w:rPr>
      </w:pPr>
      <w:r w:rsidRPr="00154A0F">
        <w:rPr>
          <w:i/>
        </w:rPr>
        <w:t xml:space="preserve">Le </w:t>
      </w:r>
      <w:r>
        <w:rPr>
          <w:i/>
        </w:rPr>
        <w:t>candidat</w:t>
      </w:r>
      <w:r w:rsidRPr="00154A0F">
        <w:rPr>
          <w:i/>
        </w:rPr>
        <w:t xml:space="preserve"> doit joindre un exemple de plan de nettoyage et indiquer les mesures mises en œuvre pour assurer l’hygiène et la sécurité alimentaire</w:t>
      </w:r>
      <w:r>
        <w:rPr>
          <w:i/>
        </w:rPr>
        <w:t xml:space="preserve"> (H.A.C.C.P.).</w:t>
      </w:r>
    </w:p>
    <w:p w14:paraId="312FF2CC" w14:textId="77777777" w:rsidR="0005091C" w:rsidRDefault="0005091C" w:rsidP="0005091C">
      <w:pPr>
        <w:pStyle w:val="Sansinterligne"/>
        <w:rPr>
          <w:i/>
        </w:rPr>
      </w:pPr>
    </w:p>
    <w:p w14:paraId="17825175" w14:textId="77777777" w:rsidR="0005091C" w:rsidRPr="00154A0F" w:rsidRDefault="0005091C" w:rsidP="0005091C">
      <w:pPr>
        <w:pStyle w:val="Sansinterligne"/>
        <w:rPr>
          <w:i/>
        </w:rPr>
      </w:pPr>
    </w:p>
    <w:p w14:paraId="7D7BA4B5" w14:textId="77777777" w:rsidR="0005091C" w:rsidRPr="00EF3749" w:rsidRDefault="0005091C" w:rsidP="0005091C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EF3749">
        <w:rPr>
          <w:i/>
        </w:rPr>
        <w:t xml:space="preserve">Le </w:t>
      </w:r>
      <w:r>
        <w:rPr>
          <w:i/>
        </w:rPr>
        <w:t>candidat</w:t>
      </w:r>
      <w:r w:rsidRPr="00EF3749">
        <w:rPr>
          <w:i/>
        </w:rPr>
        <w:t xml:space="preserve"> détaille les procédures, fréquences et contenus des analyses microbiologiques qui seront réalisées. De même, il précise les audits et contrôles programmés et inopinés qu’il effectuera ou externalisera. :</w:t>
      </w:r>
    </w:p>
    <w:p w14:paraId="0B6A9E3B" w14:textId="77777777" w:rsidR="0005091C" w:rsidRPr="00EF3749" w:rsidRDefault="0005091C" w:rsidP="0005091C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6"/>
        </w:rPr>
      </w:pPr>
    </w:p>
    <w:p w14:paraId="1444F542" w14:textId="77777777" w:rsidR="0005091C" w:rsidRPr="00EF3749" w:rsidRDefault="0005091C" w:rsidP="0005091C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6"/>
        </w:rPr>
      </w:pPr>
    </w:p>
    <w:p w14:paraId="3481A4D1" w14:textId="77777777" w:rsidR="0005091C" w:rsidRDefault="0005091C" w:rsidP="0005091C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EF3749">
        <w:rPr>
          <w:i/>
        </w:rPr>
        <w:t>Il détaille sa politique de gestion de crise (alerte sanitaire, non utilisation possible de la cuisine, …) :</w:t>
      </w:r>
    </w:p>
    <w:p w14:paraId="6FEDF99C" w14:textId="77777777" w:rsidR="00A97449" w:rsidRDefault="00A97449" w:rsidP="0005091C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34FCDF06" w14:textId="77777777" w:rsidR="00A97449" w:rsidRDefault="00A97449" w:rsidP="0005091C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22EEA8B1" w14:textId="4A74FFB0" w:rsidR="00A97449" w:rsidRDefault="00A97449" w:rsidP="0005091C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rPr>
          <w:i/>
        </w:rPr>
        <w:t>Il présente le protocole bactériologique envisagé pour la prestation.</w:t>
      </w:r>
    </w:p>
    <w:p w14:paraId="6C9CB679" w14:textId="77777777" w:rsidR="0005091C" w:rsidRDefault="0005091C" w:rsidP="0005091C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6"/>
        </w:rPr>
      </w:pPr>
    </w:p>
    <w:p w14:paraId="531123E9" w14:textId="77777777" w:rsidR="0005091C" w:rsidRDefault="0005091C" w:rsidP="0005091C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6"/>
        </w:rPr>
      </w:pPr>
    </w:p>
    <w:p w14:paraId="4B08A404" w14:textId="77777777" w:rsidR="00BA0610" w:rsidRDefault="00BA0610" w:rsidP="00BA0610">
      <w:pPr>
        <w:pStyle w:val="NormalMARCHE"/>
        <w:spacing w:after="0"/>
        <w:rPr>
          <w:b/>
          <w:sz w:val="22"/>
        </w:rPr>
      </w:pPr>
    </w:p>
    <w:p w14:paraId="1A780BEA" w14:textId="0ADBC7D8" w:rsidR="00BA0610" w:rsidRPr="00E64697" w:rsidRDefault="00BA0610" w:rsidP="00BA0610">
      <w:pPr>
        <w:shd w:val="clear" w:color="auto" w:fill="D9D9D9"/>
        <w:jc w:val="both"/>
        <w:rPr>
          <w:rFonts w:ascii="Marianne" w:hAnsi="Marianne"/>
          <w:b/>
          <w:sz w:val="24"/>
          <w:szCs w:val="24"/>
          <w:u w:val="single"/>
        </w:rPr>
      </w:pPr>
      <w:r w:rsidRPr="00E64697">
        <w:rPr>
          <w:rFonts w:ascii="Marianne" w:hAnsi="Marianne"/>
          <w:b/>
          <w:sz w:val="24"/>
          <w:szCs w:val="24"/>
          <w:u w:val="single"/>
        </w:rPr>
        <w:t>SOUS-CRITERE 1.</w:t>
      </w:r>
      <w:r w:rsidR="0005091C">
        <w:rPr>
          <w:rFonts w:ascii="Marianne" w:hAnsi="Marianne"/>
          <w:b/>
          <w:sz w:val="24"/>
          <w:szCs w:val="24"/>
          <w:u w:val="single"/>
        </w:rPr>
        <w:t>3</w:t>
      </w:r>
      <w:r w:rsidRPr="00E64697">
        <w:rPr>
          <w:rFonts w:ascii="Marianne" w:hAnsi="Marianne"/>
          <w:b/>
          <w:sz w:val="24"/>
          <w:szCs w:val="24"/>
          <w:u w:val="single"/>
        </w:rPr>
        <w:t xml:space="preserve"> : </w:t>
      </w:r>
      <w:r w:rsidR="0005091C">
        <w:rPr>
          <w:rFonts w:ascii="Marianne" w:hAnsi="Marianne"/>
          <w:b/>
          <w:sz w:val="24"/>
          <w:szCs w:val="24"/>
          <w:u w:val="single"/>
        </w:rPr>
        <w:t>Organisation, moyens humains et condition d’exploitation</w:t>
      </w:r>
      <w:r w:rsidRPr="00E64697">
        <w:rPr>
          <w:rFonts w:ascii="Marianne" w:hAnsi="Marianne"/>
          <w:b/>
          <w:sz w:val="24"/>
          <w:szCs w:val="24"/>
          <w:u w:val="single"/>
        </w:rPr>
        <w:t xml:space="preserve"> (</w:t>
      </w:r>
      <w:r w:rsidR="0005091C">
        <w:rPr>
          <w:rFonts w:ascii="Marianne" w:hAnsi="Marianne"/>
          <w:b/>
          <w:sz w:val="24"/>
          <w:szCs w:val="24"/>
          <w:u w:val="single"/>
        </w:rPr>
        <w:t>15</w:t>
      </w:r>
      <w:r w:rsidRPr="00E64697">
        <w:rPr>
          <w:rFonts w:ascii="Marianne" w:hAnsi="Marianne"/>
          <w:b/>
          <w:sz w:val="24"/>
          <w:szCs w:val="24"/>
          <w:u w:val="single"/>
        </w:rPr>
        <w:t xml:space="preserve"> points)</w:t>
      </w:r>
    </w:p>
    <w:p w14:paraId="0A6DC343" w14:textId="77777777" w:rsidR="00BA0610" w:rsidRPr="00647D15" w:rsidRDefault="00BA0610" w:rsidP="00BA0610">
      <w:pPr>
        <w:shd w:val="clear" w:color="auto" w:fill="D9D9D9"/>
        <w:jc w:val="both"/>
        <w:rPr>
          <w:rFonts w:ascii="Marianne" w:hAnsi="Marianne"/>
          <w:b/>
          <w:sz w:val="24"/>
          <w:szCs w:val="24"/>
        </w:rPr>
      </w:pPr>
    </w:p>
    <w:p w14:paraId="040DE271" w14:textId="77777777" w:rsidR="006B5DD7" w:rsidRDefault="006B5DD7" w:rsidP="00D43358">
      <w:pPr>
        <w:pStyle w:val="Sansinterligne"/>
        <w:rPr>
          <w:i/>
        </w:rPr>
      </w:pPr>
    </w:p>
    <w:p w14:paraId="0B8CC976" w14:textId="466BFEBA" w:rsidR="006B5DD7" w:rsidRPr="00B51C32" w:rsidRDefault="006B5DD7" w:rsidP="00B51C32">
      <w:pPr>
        <w:pStyle w:val="Paragraphedeliste"/>
        <w:numPr>
          <w:ilvl w:val="0"/>
          <w:numId w:val="4"/>
        </w:numPr>
        <w:rPr>
          <w:bCs/>
          <w:iCs/>
        </w:rPr>
      </w:pPr>
      <w:r w:rsidRPr="00B51C32">
        <w:rPr>
          <w:bCs/>
          <w:iCs/>
        </w:rPr>
        <w:t>Le candidat fournit un planning de production pour le restaurant.</w:t>
      </w:r>
    </w:p>
    <w:p w14:paraId="331974D5" w14:textId="77777777" w:rsidR="006B5DD7" w:rsidRPr="006B5DD7" w:rsidRDefault="006B5DD7" w:rsidP="006B5DD7">
      <w:pPr>
        <w:ind w:firstLine="0"/>
        <w:rPr>
          <w:bCs/>
          <w:iCs/>
        </w:rPr>
      </w:pPr>
    </w:p>
    <w:p w14:paraId="72A3D55C" w14:textId="77777777" w:rsidR="006B5DD7" w:rsidRPr="006B5DD7" w:rsidRDefault="006B5DD7" w:rsidP="006B5DD7">
      <w:pPr>
        <w:ind w:firstLine="0"/>
        <w:rPr>
          <w:bCs/>
          <w:iCs/>
        </w:rPr>
      </w:pPr>
      <w:r w:rsidRPr="006B5DD7">
        <w:rPr>
          <w:bCs/>
          <w:iCs/>
        </w:rPr>
        <w:t>Le planning de production doit indiquer la répartition des tâches journalières de l’ensemble du personnel et permettre le calcul du ratio du nombre de personnel par repas servis.</w:t>
      </w:r>
    </w:p>
    <w:p w14:paraId="123D1D4A" w14:textId="77777777" w:rsidR="006B5DD7" w:rsidRPr="006B5DD7" w:rsidRDefault="006B5DD7" w:rsidP="006B5DD7">
      <w:pPr>
        <w:ind w:firstLine="0"/>
        <w:rPr>
          <w:bCs/>
          <w:iCs/>
        </w:rPr>
      </w:pPr>
    </w:p>
    <w:p w14:paraId="4D9964E4" w14:textId="6DE0AFE3" w:rsidR="006B5DD7" w:rsidRPr="00B51C32" w:rsidRDefault="006B5DD7" w:rsidP="00B51C32">
      <w:pPr>
        <w:pStyle w:val="Paragraphedeliste"/>
        <w:numPr>
          <w:ilvl w:val="0"/>
          <w:numId w:val="4"/>
        </w:numPr>
        <w:rPr>
          <w:bCs/>
          <w:iCs/>
        </w:rPr>
      </w:pPr>
      <w:r w:rsidRPr="00B51C32">
        <w:rPr>
          <w:bCs/>
          <w:iCs/>
        </w:rPr>
        <w:t>Le Curriculum Vitae du responsable doit être communiqué.</w:t>
      </w:r>
    </w:p>
    <w:p w14:paraId="10C063D6" w14:textId="77777777" w:rsidR="006B5DD7" w:rsidRPr="006B5DD7" w:rsidRDefault="006B5DD7" w:rsidP="006B5DD7">
      <w:pPr>
        <w:ind w:firstLine="0"/>
        <w:rPr>
          <w:bCs/>
          <w:iCs/>
        </w:rPr>
      </w:pPr>
    </w:p>
    <w:p w14:paraId="3FC2B686" w14:textId="2178909F" w:rsidR="006B5DD7" w:rsidRPr="00B51C32" w:rsidRDefault="00B51C32" w:rsidP="00B51C32">
      <w:pPr>
        <w:pStyle w:val="Paragraphedeliste"/>
        <w:numPr>
          <w:ilvl w:val="0"/>
          <w:numId w:val="4"/>
        </w:numPr>
        <w:rPr>
          <w:bCs/>
          <w:iCs/>
        </w:rPr>
      </w:pPr>
      <w:bookmarkStart w:id="7" w:name="_Hlk192047209"/>
      <w:r>
        <w:rPr>
          <w:bCs/>
          <w:iCs/>
        </w:rPr>
        <w:t xml:space="preserve"> </w:t>
      </w:r>
      <w:r w:rsidR="006B5DD7" w:rsidRPr="00B51C32">
        <w:rPr>
          <w:bCs/>
          <w:iCs/>
        </w:rPr>
        <w:t>Les modalités de management de l’équipe et la gestion des absences devront être précisées.</w:t>
      </w:r>
    </w:p>
    <w:p w14:paraId="357D986E" w14:textId="77777777" w:rsidR="006751A8" w:rsidRDefault="006751A8" w:rsidP="006B5DD7">
      <w:pPr>
        <w:ind w:firstLine="0"/>
        <w:rPr>
          <w:bCs/>
          <w:iCs/>
        </w:rPr>
      </w:pPr>
    </w:p>
    <w:p w14:paraId="25A43A64" w14:textId="6DC94D48" w:rsidR="006751A8" w:rsidRPr="00B51C32" w:rsidRDefault="006751A8" w:rsidP="00B51C32">
      <w:pPr>
        <w:pStyle w:val="Paragraphedeliste"/>
        <w:numPr>
          <w:ilvl w:val="0"/>
          <w:numId w:val="4"/>
        </w:numPr>
        <w:rPr>
          <w:bCs/>
          <w:iCs/>
        </w:rPr>
      </w:pPr>
      <w:r w:rsidRPr="00B51C32">
        <w:rPr>
          <w:bCs/>
          <w:iCs/>
        </w:rPr>
        <w:t>Les modalités de contrôle des prestations.</w:t>
      </w:r>
    </w:p>
    <w:bookmarkEnd w:id="7"/>
    <w:p w14:paraId="0621C024" w14:textId="77777777" w:rsidR="006B5DD7" w:rsidRDefault="006B5DD7" w:rsidP="00D43358">
      <w:pPr>
        <w:pStyle w:val="Sansinterligne"/>
        <w:rPr>
          <w:i/>
        </w:rPr>
      </w:pPr>
    </w:p>
    <w:p w14:paraId="1A623E53" w14:textId="77777777" w:rsidR="006B5DD7" w:rsidRDefault="006B5DD7" w:rsidP="00D43358">
      <w:pPr>
        <w:pStyle w:val="Sansinterligne"/>
        <w:rPr>
          <w:i/>
        </w:rPr>
      </w:pPr>
    </w:p>
    <w:p w14:paraId="5866BDC4" w14:textId="592BBCDC" w:rsidR="00D43358" w:rsidRPr="000141AD" w:rsidRDefault="00D43358" w:rsidP="00B51C32">
      <w:pPr>
        <w:pStyle w:val="Sansinterligne"/>
        <w:numPr>
          <w:ilvl w:val="0"/>
          <w:numId w:val="4"/>
        </w:numPr>
        <w:rPr>
          <w:i/>
        </w:rPr>
      </w:pPr>
      <w:r w:rsidRPr="000141AD">
        <w:rPr>
          <w:i/>
        </w:rPr>
        <w:t xml:space="preserve">Le </w:t>
      </w:r>
      <w:r>
        <w:rPr>
          <w:i/>
        </w:rPr>
        <w:t>candidat</w:t>
      </w:r>
      <w:r w:rsidRPr="000141AD">
        <w:rPr>
          <w:i/>
        </w:rPr>
        <w:t xml:space="preserve"> fournit un </w:t>
      </w:r>
      <w:r w:rsidRPr="000141AD">
        <w:rPr>
          <w:b/>
          <w:i/>
        </w:rPr>
        <w:t xml:space="preserve">plan des formations </w:t>
      </w:r>
      <w:r w:rsidRPr="000141AD">
        <w:rPr>
          <w:i/>
        </w:rPr>
        <w:t>prévues sur la durée du marché en lien avec l’objet du marché, il s’agit d’un plan d’assurance qualité sur la formation qui sera amendable sur la durée de l’accord-cadre.</w:t>
      </w:r>
    </w:p>
    <w:p w14:paraId="788AEB8E" w14:textId="77777777" w:rsidR="00D43358" w:rsidRDefault="00D43358" w:rsidP="00D43358">
      <w:pPr>
        <w:pStyle w:val="Sansinterligne"/>
      </w:pPr>
    </w:p>
    <w:p w14:paraId="047BA13F" w14:textId="58564A60" w:rsidR="00D43358" w:rsidRPr="000141AD" w:rsidRDefault="00D43358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0141AD">
        <w:rPr>
          <w:i/>
        </w:rPr>
        <w:t>Quel est le nombre d’heures de formation prévu annuellement pour le personnel ?</w:t>
      </w:r>
    </w:p>
    <w:p w14:paraId="15E5AEB4" w14:textId="77777777" w:rsidR="00D43358" w:rsidRPr="000141AD" w:rsidRDefault="00D43358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276BE770" w14:textId="77777777" w:rsidR="00D43358" w:rsidRDefault="00D43358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0141AD">
        <w:rPr>
          <w:i/>
        </w:rPr>
        <w:t>La première année :</w:t>
      </w:r>
      <w:r w:rsidRPr="000141AD">
        <w:rPr>
          <w:i/>
        </w:rPr>
        <w:tab/>
      </w:r>
    </w:p>
    <w:p w14:paraId="719A886E" w14:textId="77777777" w:rsidR="00D43358" w:rsidRDefault="00D43358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5070CE82" w14:textId="77777777" w:rsidR="00D43358" w:rsidRDefault="00D43358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12AF3675" w14:textId="77777777" w:rsidR="00D43358" w:rsidRPr="000141AD" w:rsidRDefault="00D43358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66C8E930" w14:textId="77777777" w:rsidR="00D43358" w:rsidRDefault="00D43358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0141AD">
        <w:rPr>
          <w:i/>
        </w:rPr>
        <w:t>Les années suivantes :</w:t>
      </w:r>
      <w:r w:rsidRPr="000141AD">
        <w:rPr>
          <w:i/>
        </w:rPr>
        <w:tab/>
      </w:r>
    </w:p>
    <w:p w14:paraId="44A6C99A" w14:textId="77777777" w:rsidR="00D43358" w:rsidRDefault="00D43358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4D90F9C1" w14:textId="77777777" w:rsidR="00D43358" w:rsidRDefault="00D43358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4DCA2EAA" w14:textId="77777777" w:rsidR="00D43358" w:rsidRPr="000141AD" w:rsidRDefault="00D43358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606D0985" w14:textId="77777777" w:rsidR="00D43358" w:rsidRDefault="00D43358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0141AD">
        <w:rPr>
          <w:i/>
        </w:rPr>
        <w:t>Moyenne par salarié :</w:t>
      </w:r>
    </w:p>
    <w:p w14:paraId="52132462" w14:textId="77777777" w:rsidR="00D43358" w:rsidRDefault="00D43358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4367A11D" w14:textId="77777777" w:rsidR="00D43358" w:rsidRPr="000141AD" w:rsidRDefault="00D43358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799CA362" w14:textId="77777777" w:rsidR="00D43358" w:rsidRPr="000141AD" w:rsidRDefault="00D43358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0934DC3E" w14:textId="77777777" w:rsidR="00D43358" w:rsidRDefault="00D43358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0141AD">
        <w:rPr>
          <w:i/>
        </w:rPr>
        <w:t>Comment se répartit ce « crédit d’heures » en fonction des différentes qualifications représentées sur le site et par matière : Hygiène et Sécurité, Cuisine/savoir-faire culinaire, marketing, communication, gestion ?</w:t>
      </w:r>
    </w:p>
    <w:p w14:paraId="4BF1F0E4" w14:textId="77777777" w:rsidR="00D43358" w:rsidRDefault="00D43358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1BB347C7" w14:textId="77777777" w:rsidR="00D43358" w:rsidRPr="000141AD" w:rsidRDefault="00D43358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47D554D1" w14:textId="77777777" w:rsidR="00D43358" w:rsidRPr="00D0083E" w:rsidRDefault="00D43358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300382D" w14:textId="77777777" w:rsidR="00BA0610" w:rsidRDefault="00BA0610" w:rsidP="00BA0610">
      <w:pPr>
        <w:pStyle w:val="NormalMARCHE"/>
        <w:spacing w:after="0"/>
        <w:rPr>
          <w:b/>
          <w:sz w:val="22"/>
        </w:rPr>
      </w:pPr>
    </w:p>
    <w:p w14:paraId="3380325C" w14:textId="2AE05FE0" w:rsidR="00D43358" w:rsidRPr="00E64697" w:rsidRDefault="00D43358" w:rsidP="00D43358">
      <w:pPr>
        <w:shd w:val="clear" w:color="auto" w:fill="D9D9D9"/>
        <w:jc w:val="both"/>
        <w:rPr>
          <w:rFonts w:ascii="Marianne" w:hAnsi="Marianne"/>
          <w:b/>
          <w:sz w:val="24"/>
          <w:szCs w:val="24"/>
          <w:u w:val="single"/>
        </w:rPr>
      </w:pPr>
      <w:r w:rsidRPr="00E64697">
        <w:rPr>
          <w:rFonts w:ascii="Marianne" w:hAnsi="Marianne"/>
          <w:b/>
          <w:sz w:val="24"/>
          <w:szCs w:val="24"/>
          <w:u w:val="single"/>
        </w:rPr>
        <w:t>SOUS-CRITERE 1.</w:t>
      </w:r>
      <w:r>
        <w:rPr>
          <w:rFonts w:ascii="Marianne" w:hAnsi="Marianne"/>
          <w:b/>
          <w:sz w:val="24"/>
          <w:szCs w:val="24"/>
          <w:u w:val="single"/>
        </w:rPr>
        <w:t>4</w:t>
      </w:r>
      <w:r w:rsidRPr="00E64697">
        <w:rPr>
          <w:rFonts w:ascii="Marianne" w:hAnsi="Marianne"/>
          <w:b/>
          <w:sz w:val="24"/>
          <w:szCs w:val="24"/>
          <w:u w:val="single"/>
        </w:rPr>
        <w:t xml:space="preserve"> : </w:t>
      </w:r>
      <w:r>
        <w:rPr>
          <w:rFonts w:ascii="Marianne" w:hAnsi="Marianne"/>
          <w:b/>
          <w:sz w:val="24"/>
          <w:szCs w:val="24"/>
          <w:u w:val="single"/>
        </w:rPr>
        <w:t>Engagement en matière de performance environnementale</w:t>
      </w:r>
      <w:r w:rsidRPr="00E64697">
        <w:rPr>
          <w:rFonts w:ascii="Marianne" w:hAnsi="Marianne"/>
          <w:b/>
          <w:sz w:val="24"/>
          <w:szCs w:val="24"/>
          <w:u w:val="single"/>
        </w:rPr>
        <w:t xml:space="preserve"> (</w:t>
      </w:r>
      <w:r>
        <w:rPr>
          <w:rFonts w:ascii="Marianne" w:hAnsi="Marianne"/>
          <w:b/>
          <w:sz w:val="24"/>
          <w:szCs w:val="24"/>
          <w:u w:val="single"/>
        </w:rPr>
        <w:t>10</w:t>
      </w:r>
      <w:r w:rsidRPr="00E64697">
        <w:rPr>
          <w:rFonts w:ascii="Marianne" w:hAnsi="Marianne"/>
          <w:b/>
          <w:sz w:val="24"/>
          <w:szCs w:val="24"/>
          <w:u w:val="single"/>
        </w:rPr>
        <w:t xml:space="preserve"> points)</w:t>
      </w:r>
    </w:p>
    <w:p w14:paraId="5818B6B5" w14:textId="77777777" w:rsidR="00D43358" w:rsidRPr="00647D15" w:rsidRDefault="00D43358" w:rsidP="00D43358">
      <w:pPr>
        <w:shd w:val="clear" w:color="auto" w:fill="D9D9D9"/>
        <w:jc w:val="both"/>
        <w:rPr>
          <w:rFonts w:ascii="Marianne" w:hAnsi="Marianne"/>
          <w:b/>
          <w:sz w:val="24"/>
          <w:szCs w:val="24"/>
        </w:rPr>
      </w:pPr>
    </w:p>
    <w:p w14:paraId="35F4D24D" w14:textId="77777777" w:rsidR="0005091C" w:rsidRDefault="0005091C" w:rsidP="00BA0610">
      <w:pPr>
        <w:pStyle w:val="NormalMARCHE"/>
        <w:spacing w:after="0"/>
        <w:rPr>
          <w:b/>
          <w:sz w:val="22"/>
        </w:rPr>
      </w:pPr>
    </w:p>
    <w:p w14:paraId="574581B3" w14:textId="77777777" w:rsidR="00D43358" w:rsidRPr="000141AD" w:rsidRDefault="00D43358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 w:rsidRPr="000141AD">
        <w:rPr>
          <w:i/>
        </w:rPr>
        <w:t xml:space="preserve">Le </w:t>
      </w:r>
      <w:r>
        <w:rPr>
          <w:i/>
        </w:rPr>
        <w:t>candidat</w:t>
      </w:r>
      <w:r w:rsidRPr="000141AD">
        <w:rPr>
          <w:i/>
        </w:rPr>
        <w:t xml:space="preserve"> développe, en particulier, les points suivants :</w:t>
      </w:r>
    </w:p>
    <w:p w14:paraId="208D988E" w14:textId="77777777" w:rsidR="00D43358" w:rsidRPr="000141AD" w:rsidRDefault="00D43358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732241F8" w14:textId="513F67C1" w:rsidR="00D43358" w:rsidRDefault="00A97449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  <w:r>
        <w:rPr>
          <w:i/>
        </w:rPr>
        <w:t xml:space="preserve">- </w:t>
      </w:r>
      <w:r w:rsidR="00D43358" w:rsidRPr="000141AD">
        <w:rPr>
          <w:i/>
        </w:rPr>
        <w:t>Utilisation de process de cuisson, de nettoyage, d'entretien ou autres permettant de minimiser les consommations de fluides</w:t>
      </w:r>
    </w:p>
    <w:p w14:paraId="35D5E75E" w14:textId="77777777" w:rsidR="00A97449" w:rsidRDefault="00A97449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5B33BC74" w14:textId="77777777" w:rsidR="00A97449" w:rsidRDefault="00A97449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1E12ADF2" w14:textId="164FCFA4" w:rsidR="00A97449" w:rsidRDefault="00A97449" w:rsidP="00A9744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snapToGrid w:val="0"/>
        </w:rPr>
      </w:pPr>
      <w:r>
        <w:rPr>
          <w:rFonts w:cs="Arial"/>
          <w:i/>
          <w:snapToGrid w:val="0"/>
        </w:rPr>
        <w:t xml:space="preserve">- </w:t>
      </w:r>
      <w:r w:rsidRPr="00EF3749">
        <w:rPr>
          <w:rFonts w:cs="Arial"/>
          <w:i/>
          <w:snapToGrid w:val="0"/>
        </w:rPr>
        <w:t>Politique de choix de produits d'entretien respectueux de l'environnement. (</w:t>
      </w:r>
      <w:proofErr w:type="gramStart"/>
      <w:r w:rsidRPr="00EF3749">
        <w:rPr>
          <w:rFonts w:cs="Arial"/>
          <w:i/>
          <w:snapToGrid w:val="0"/>
        </w:rPr>
        <w:t>par</w:t>
      </w:r>
      <w:proofErr w:type="gramEnd"/>
      <w:r w:rsidRPr="00EF3749">
        <w:rPr>
          <w:rFonts w:cs="Arial"/>
          <w:i/>
          <w:snapToGrid w:val="0"/>
        </w:rPr>
        <w:t xml:space="preserve"> exemple, % de produits respectueux utilisés, % de biodégradabilité, équipements utilisés, % rejet atmosphérique …)</w:t>
      </w:r>
    </w:p>
    <w:p w14:paraId="0CB9FB2E" w14:textId="77777777" w:rsidR="00A97449" w:rsidRDefault="00A97449" w:rsidP="00A9744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snapToGrid w:val="0"/>
        </w:rPr>
      </w:pPr>
    </w:p>
    <w:p w14:paraId="2FE2D4C2" w14:textId="77777777" w:rsidR="00A97449" w:rsidRDefault="00A97449" w:rsidP="00A9744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snapToGrid w:val="0"/>
        </w:rPr>
      </w:pPr>
    </w:p>
    <w:p w14:paraId="7B9E4D21" w14:textId="6DA1E8FA" w:rsidR="00A97449" w:rsidRPr="00EF3749" w:rsidRDefault="00A97449" w:rsidP="00A9744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- </w:t>
      </w:r>
      <w:r w:rsidRPr="00EF3749">
        <w:t>Politique de gestion des emballages et des déchets, tant au niveau du restaurant qu'au niveau de la centrale d'approvisionnement éventuelle (par exemple fournisseurs référencés utilisant des emballages recyclés ou éco-responsable…)</w:t>
      </w:r>
      <w:r>
        <w:t>.</w:t>
      </w:r>
    </w:p>
    <w:p w14:paraId="0301D8FD" w14:textId="77777777" w:rsidR="00A97449" w:rsidRDefault="00A97449" w:rsidP="00A9744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8EE07E5" w14:textId="77777777" w:rsidR="00A97449" w:rsidRDefault="00A97449" w:rsidP="00A9744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EB1DFEB" w14:textId="77777777" w:rsidR="00A97449" w:rsidRDefault="00A97449" w:rsidP="00A9744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8E8115C" w14:textId="77777777" w:rsidR="00A97449" w:rsidRPr="00087260" w:rsidRDefault="00A97449" w:rsidP="00A9744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9EEF235" w14:textId="77777777" w:rsidR="00A97449" w:rsidRPr="00087260" w:rsidRDefault="00A97449" w:rsidP="00A9744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087260">
        <w:t>- Politique de lutte contre le gaspillage alimentaire</w:t>
      </w:r>
    </w:p>
    <w:p w14:paraId="4ECE916D" w14:textId="77777777" w:rsidR="00A97449" w:rsidRDefault="00A97449" w:rsidP="00A9744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5ADE8F3" w14:textId="77777777" w:rsidR="00A97449" w:rsidRDefault="00A97449" w:rsidP="00A9744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BCE90C3" w14:textId="77777777" w:rsidR="00A97449" w:rsidRPr="00EF3749" w:rsidRDefault="00A97449" w:rsidP="00A9744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E94648E" w14:textId="77777777" w:rsidR="00A97449" w:rsidRDefault="00A97449" w:rsidP="00A9744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F3749">
        <w:t>- Utilisation de fournitures en matériaux recyclés ou éco-responsables (par exemple, % utilisés, …).</w:t>
      </w:r>
    </w:p>
    <w:p w14:paraId="6A5F5662" w14:textId="77777777" w:rsidR="00A97449" w:rsidRDefault="00A97449" w:rsidP="00A9744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snapToGrid w:val="0"/>
        </w:rPr>
      </w:pPr>
    </w:p>
    <w:p w14:paraId="4DA7E2E6" w14:textId="77777777" w:rsidR="00A97449" w:rsidRDefault="00A97449" w:rsidP="00A97449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snapToGrid w:val="0"/>
        </w:rPr>
      </w:pPr>
    </w:p>
    <w:p w14:paraId="63BA3C0C" w14:textId="77777777" w:rsidR="00A97449" w:rsidRDefault="00A97449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2E1F42B7" w14:textId="77777777" w:rsidR="00A97449" w:rsidRPr="000141AD" w:rsidRDefault="00A97449" w:rsidP="00D43358">
      <w:pPr>
        <w:pStyle w:val="Sansinterlig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59ACB0E0" w14:textId="77777777" w:rsidR="0005091C" w:rsidRDefault="0005091C" w:rsidP="00BA0610">
      <w:pPr>
        <w:pStyle w:val="NormalMARCHE"/>
        <w:spacing w:after="0"/>
        <w:rPr>
          <w:b/>
          <w:sz w:val="22"/>
        </w:rPr>
      </w:pPr>
    </w:p>
    <w:sectPr w:rsidR="0005091C" w:rsidSect="00591401">
      <w:footerReference w:type="default" r:id="rId7"/>
      <w:pgSz w:w="11907" w:h="16840"/>
      <w:pgMar w:top="993" w:right="850" w:bottom="709" w:left="993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CC7BB" w14:textId="77777777" w:rsidR="00632474" w:rsidRDefault="00632474">
      <w:r>
        <w:separator/>
      </w:r>
    </w:p>
  </w:endnote>
  <w:endnote w:type="continuationSeparator" w:id="0">
    <w:p w14:paraId="3D3A071A" w14:textId="77777777" w:rsidR="00632474" w:rsidRDefault="00632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rianne">
    <w:altName w:val="Calibri"/>
    <w:charset w:val="00"/>
    <w:family w:val="auto"/>
    <w:pitch w:val="variable"/>
  </w:font>
  <w:font w:name="PingFang SC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BF80E" w14:textId="77777777" w:rsidR="00591401" w:rsidRDefault="00591401" w:rsidP="0081268A">
    <w:pPr>
      <w:ind w:firstLine="0"/>
      <w:rPr>
        <w:rFonts w:ascii="Arial Narrow" w:hAnsi="Arial Narrow"/>
        <w:sz w:val="18"/>
        <w:szCs w:val="18"/>
      </w:rPr>
    </w:pPr>
  </w:p>
  <w:p w14:paraId="67E7E948" w14:textId="77777777" w:rsidR="00591401" w:rsidRPr="00FD4D53" w:rsidRDefault="00591401" w:rsidP="008356B1">
    <w:pPr>
      <w:ind w:firstLine="0"/>
      <w:rPr>
        <w:rFonts w:ascii="Arial" w:hAnsi="Arial" w:cs="Arial"/>
        <w:bCs/>
        <w:sz w:val="16"/>
        <w:szCs w:val="16"/>
      </w:rPr>
    </w:pPr>
    <w:r w:rsidRPr="003F0D08">
      <w:tab/>
    </w:r>
    <w:r w:rsidRPr="003F0D08">
      <w:tab/>
    </w:r>
    <w:r w:rsidRPr="003F0D08">
      <w:tab/>
    </w:r>
    <w:r w:rsidRPr="003F0D08">
      <w:tab/>
    </w:r>
    <w:r>
      <w:tab/>
    </w:r>
    <w:r>
      <w:tab/>
    </w:r>
    <w:r w:rsidRPr="00FD4D53">
      <w:rPr>
        <w:rFonts w:ascii="Arial" w:hAnsi="Arial" w:cs="Arial"/>
        <w:sz w:val="16"/>
        <w:szCs w:val="16"/>
      </w:rPr>
      <w:t xml:space="preserve">Page </w:t>
    </w:r>
    <w:r w:rsidRPr="00FD4D53">
      <w:rPr>
        <w:rFonts w:ascii="Arial" w:hAnsi="Arial" w:cs="Arial"/>
        <w:b/>
        <w:bCs/>
        <w:sz w:val="16"/>
        <w:szCs w:val="16"/>
      </w:rPr>
      <w:fldChar w:fldCharType="begin"/>
    </w:r>
    <w:r w:rsidRPr="00FD4D53">
      <w:rPr>
        <w:rFonts w:ascii="Arial" w:hAnsi="Arial" w:cs="Arial"/>
        <w:b/>
        <w:bCs/>
        <w:sz w:val="16"/>
        <w:szCs w:val="16"/>
      </w:rPr>
      <w:instrText>PAGE</w:instrText>
    </w:r>
    <w:r w:rsidRPr="00FD4D53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10</w:t>
    </w:r>
    <w:r w:rsidRPr="00FD4D53">
      <w:rPr>
        <w:rFonts w:ascii="Arial" w:hAnsi="Arial" w:cs="Arial"/>
        <w:b/>
        <w:bCs/>
        <w:sz w:val="16"/>
        <w:szCs w:val="16"/>
      </w:rPr>
      <w:fldChar w:fldCharType="end"/>
    </w:r>
    <w:r w:rsidRPr="00FD4D53">
      <w:rPr>
        <w:rFonts w:ascii="Arial" w:hAnsi="Arial" w:cs="Arial"/>
        <w:sz w:val="16"/>
        <w:szCs w:val="16"/>
      </w:rPr>
      <w:t xml:space="preserve"> sur </w:t>
    </w:r>
    <w:r w:rsidRPr="00FD4D53">
      <w:rPr>
        <w:rFonts w:ascii="Arial" w:hAnsi="Arial" w:cs="Arial"/>
        <w:b/>
        <w:bCs/>
        <w:sz w:val="16"/>
        <w:szCs w:val="16"/>
      </w:rPr>
      <w:fldChar w:fldCharType="begin"/>
    </w:r>
    <w:r w:rsidRPr="00FD4D53">
      <w:rPr>
        <w:rFonts w:ascii="Arial" w:hAnsi="Arial" w:cs="Arial"/>
        <w:b/>
        <w:bCs/>
        <w:sz w:val="16"/>
        <w:szCs w:val="16"/>
      </w:rPr>
      <w:instrText>NUMPAGES</w:instrText>
    </w:r>
    <w:r w:rsidRPr="00FD4D53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ascii="Arial" w:hAnsi="Arial" w:cs="Arial"/>
        <w:b/>
        <w:bCs/>
        <w:noProof/>
        <w:sz w:val="16"/>
        <w:szCs w:val="16"/>
      </w:rPr>
      <w:t>19</w:t>
    </w:r>
    <w:r w:rsidRPr="00FD4D53">
      <w:rPr>
        <w:rFonts w:ascii="Arial" w:hAnsi="Arial" w:cs="Arial"/>
        <w:b/>
        <w:bCs/>
        <w:sz w:val="16"/>
        <w:szCs w:val="16"/>
      </w:rPr>
      <w:fldChar w:fldCharType="end"/>
    </w:r>
    <w:r w:rsidRPr="00FD4D53">
      <w:rPr>
        <w:rFonts w:ascii="Arial" w:hAnsi="Arial" w:cs="Arial"/>
        <w:sz w:val="16"/>
        <w:szCs w:val="16"/>
      </w:rPr>
      <w:tab/>
    </w:r>
  </w:p>
  <w:p w14:paraId="46ED51D6" w14:textId="77777777" w:rsidR="00591401" w:rsidRDefault="005914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3052B" w14:textId="77777777" w:rsidR="00632474" w:rsidRDefault="00632474">
      <w:r>
        <w:separator/>
      </w:r>
    </w:p>
  </w:footnote>
  <w:footnote w:type="continuationSeparator" w:id="0">
    <w:p w14:paraId="289C4F50" w14:textId="77777777" w:rsidR="00632474" w:rsidRDefault="00632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BE6"/>
    <w:multiLevelType w:val="hybridMultilevel"/>
    <w:tmpl w:val="E6BC8128"/>
    <w:lvl w:ilvl="0" w:tplc="C1C05D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5563D6"/>
    <w:multiLevelType w:val="hybridMultilevel"/>
    <w:tmpl w:val="CCAED27E"/>
    <w:lvl w:ilvl="0" w:tplc="F13ACB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A73C8A"/>
    <w:multiLevelType w:val="hybridMultilevel"/>
    <w:tmpl w:val="5EE8791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BD3DCD"/>
    <w:multiLevelType w:val="hybridMultilevel"/>
    <w:tmpl w:val="9FE81B7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645302">
    <w:abstractNumId w:val="0"/>
  </w:num>
  <w:num w:numId="2" w16cid:durableId="591814082">
    <w:abstractNumId w:val="1"/>
  </w:num>
  <w:num w:numId="3" w16cid:durableId="911892991">
    <w:abstractNumId w:val="3"/>
  </w:num>
  <w:num w:numId="4" w16cid:durableId="321280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401"/>
    <w:rsid w:val="00024ECE"/>
    <w:rsid w:val="0005091C"/>
    <w:rsid w:val="00110B2A"/>
    <w:rsid w:val="002573BF"/>
    <w:rsid w:val="002A30A3"/>
    <w:rsid w:val="003654E1"/>
    <w:rsid w:val="00463997"/>
    <w:rsid w:val="00591401"/>
    <w:rsid w:val="00632474"/>
    <w:rsid w:val="006751A8"/>
    <w:rsid w:val="006B5DD7"/>
    <w:rsid w:val="008B5D58"/>
    <w:rsid w:val="00A47CD6"/>
    <w:rsid w:val="00A97449"/>
    <w:rsid w:val="00AB28FB"/>
    <w:rsid w:val="00B410CC"/>
    <w:rsid w:val="00B51C32"/>
    <w:rsid w:val="00BA0610"/>
    <w:rsid w:val="00BB2DB3"/>
    <w:rsid w:val="00BF6355"/>
    <w:rsid w:val="00BF7862"/>
    <w:rsid w:val="00D15287"/>
    <w:rsid w:val="00D43358"/>
    <w:rsid w:val="00EE7E1C"/>
    <w:rsid w:val="00F4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7C1F1"/>
  <w15:chartTrackingRefBased/>
  <w15:docId w15:val="{D37E9F37-FBA6-4214-8282-EEF234BE9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1401"/>
    <w:pPr>
      <w:spacing w:after="0" w:line="240" w:lineRule="auto"/>
      <w:ind w:firstLine="360"/>
    </w:pPr>
    <w:rPr>
      <w:rFonts w:eastAsiaTheme="minorEastAsia"/>
      <w:kern w:val="0"/>
      <w:lang w:eastAsia="ja-JP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5914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914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914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914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914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914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914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914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914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914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5914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914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91401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91401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9140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9140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9140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9140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914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14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91401"/>
    <w:pPr>
      <w:numPr>
        <w:ilvl w:val="1"/>
      </w:numPr>
      <w:ind w:firstLine="3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914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914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9140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9140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91401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914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91401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591401"/>
    <w:rPr>
      <w:b/>
      <w:bCs/>
      <w:smallCaps/>
      <w:color w:val="2F5496" w:themeColor="accent1" w:themeShade="BF"/>
      <w:spacing w:val="5"/>
    </w:rPr>
  </w:style>
  <w:style w:type="paragraph" w:styleId="Sansinterligne">
    <w:name w:val="No Spacing"/>
    <w:basedOn w:val="Normal"/>
    <w:link w:val="SansinterligneCar"/>
    <w:qFormat/>
    <w:rsid w:val="00591401"/>
    <w:pPr>
      <w:ind w:firstLine="0"/>
    </w:pPr>
  </w:style>
  <w:style w:type="character" w:customStyle="1" w:styleId="SansinterligneCar">
    <w:name w:val="Sans interligne Car"/>
    <w:basedOn w:val="Policepardfaut"/>
    <w:link w:val="Sansinterligne"/>
    <w:uiPriority w:val="1"/>
    <w:rsid w:val="00591401"/>
    <w:rPr>
      <w:rFonts w:eastAsiaTheme="minorEastAsia"/>
      <w:kern w:val="0"/>
      <w:lang w:eastAsia="ja-JP"/>
      <w14:ligatures w14:val="none"/>
    </w:rPr>
  </w:style>
  <w:style w:type="paragraph" w:customStyle="1" w:styleId="BP9">
    <w:name w:val="BP9"/>
    <w:basedOn w:val="Normal"/>
    <w:rsid w:val="00591401"/>
    <w:pPr>
      <w:keepNext/>
      <w:spacing w:after="120"/>
      <w:ind w:firstLine="0"/>
      <w:jc w:val="center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MARCHE">
    <w:name w:val="Normal_MARCHE"/>
    <w:basedOn w:val="Corpsdetexte"/>
    <w:qFormat/>
    <w:rsid w:val="00BA0610"/>
    <w:pPr>
      <w:spacing w:before="113" w:after="113" w:line="276" w:lineRule="auto"/>
      <w:ind w:firstLine="0"/>
      <w:jc w:val="both"/>
    </w:pPr>
    <w:rPr>
      <w:rFonts w:ascii="Marianne" w:eastAsia="PingFang SC" w:hAnsi="Marianne" w:cs="PingFang SC"/>
      <w:color w:val="000000"/>
      <w:kern w:val="2"/>
      <w:sz w:val="20"/>
      <w:lang w:eastAsia="zh-CN" w:bidi="hi-IN"/>
    </w:rPr>
  </w:style>
  <w:style w:type="paragraph" w:styleId="Pieddepage">
    <w:name w:val="footer"/>
    <w:basedOn w:val="Normal"/>
    <w:link w:val="PieddepageCar"/>
    <w:rsid w:val="00BA0610"/>
    <w:pPr>
      <w:widowControl w:val="0"/>
      <w:suppressLineNumbers/>
      <w:pBdr>
        <w:top w:val="single" w:sz="2" w:space="0" w:color="000000"/>
      </w:pBdr>
      <w:tabs>
        <w:tab w:val="center" w:pos="4818"/>
        <w:tab w:val="right" w:pos="9637"/>
      </w:tabs>
      <w:suppressAutoHyphens/>
      <w:spacing w:before="57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zh-CN"/>
    </w:rPr>
  </w:style>
  <w:style w:type="character" w:customStyle="1" w:styleId="PieddepageCar">
    <w:name w:val="Pied de page Car"/>
    <w:basedOn w:val="Policepardfaut"/>
    <w:link w:val="Pieddepage"/>
    <w:rsid w:val="00BA0610"/>
    <w:rPr>
      <w:rFonts w:ascii="Arial" w:eastAsia="Times New Roman" w:hAnsi="Arial" w:cs="Arial"/>
      <w:kern w:val="0"/>
      <w:sz w:val="18"/>
      <w:szCs w:val="18"/>
      <w:lang w:eastAsia="zh-CN"/>
      <w14:ligatures w14:val="none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A0610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A0610"/>
    <w:rPr>
      <w:rFonts w:eastAsiaTheme="minorEastAsia"/>
      <w:kern w:val="0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912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Francoise FONKOU TAGUE</dc:creator>
  <cp:keywords/>
  <dc:description/>
  <cp:lastModifiedBy>Francoise FONKOU TAGUE</cp:lastModifiedBy>
  <cp:revision>8</cp:revision>
  <cp:lastPrinted>2025-09-19T15:31:00Z</cp:lastPrinted>
  <dcterms:created xsi:type="dcterms:W3CDTF">2025-08-14T14:24:00Z</dcterms:created>
  <dcterms:modified xsi:type="dcterms:W3CDTF">2025-10-22T12:34:00Z</dcterms:modified>
</cp:coreProperties>
</file>